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77777777" w:rsidR="0066434B" w:rsidRPr="00214458" w:rsidRDefault="0066434B" w:rsidP="0066434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>3GPP TSG RAN WG1 Meeting NR#3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B11CE2" w:rsidRPr="00B11CE2">
        <w:rPr>
          <w:rFonts w:ascii="Arial" w:hAnsi="Arial" w:cs="Arial"/>
          <w:b/>
          <w:bCs/>
          <w:sz w:val="22"/>
        </w:rPr>
        <w:t>R1-1716378</w:t>
      </w:r>
    </w:p>
    <w:p w14:paraId="0351D878" w14:textId="77777777" w:rsidR="0066434B" w:rsidRPr="00214458" w:rsidRDefault="0066434B" w:rsidP="0066434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</w:rPr>
      </w:pPr>
      <w:r w:rsidRPr="00214458">
        <w:rPr>
          <w:rFonts w:ascii="Arial" w:eastAsia="MS Mincho" w:hAnsi="Arial" w:cs="Arial"/>
          <w:b/>
          <w:bCs/>
          <w:sz w:val="22"/>
        </w:rPr>
        <w:t>18</w:t>
      </w:r>
      <w:r w:rsidRPr="00214458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214458">
        <w:rPr>
          <w:rFonts w:ascii="Arial" w:eastAsia="MS Mincho" w:hAnsi="Arial" w:cs="Arial" w:hint="eastAsia"/>
          <w:b/>
          <w:bCs/>
          <w:sz w:val="22"/>
        </w:rPr>
        <w:t xml:space="preserve"> </w:t>
      </w:r>
      <w:r w:rsidRPr="00214458">
        <w:rPr>
          <w:rFonts w:ascii="Arial" w:hAnsi="Arial" w:cs="Arial"/>
          <w:b/>
          <w:bCs/>
          <w:sz w:val="22"/>
        </w:rPr>
        <w:t xml:space="preserve">– </w:t>
      </w:r>
      <w:r w:rsidRPr="00214458">
        <w:rPr>
          <w:rFonts w:ascii="Arial" w:eastAsia="MS Mincho" w:hAnsi="Arial" w:cs="Arial" w:hint="eastAsia"/>
          <w:b/>
          <w:bCs/>
          <w:sz w:val="22"/>
        </w:rPr>
        <w:t>21</w:t>
      </w:r>
      <w:r w:rsidRPr="00214458">
        <w:rPr>
          <w:rFonts w:ascii="Arial" w:eastAsia="MS Mincho" w:hAnsi="Arial" w:cs="Arial" w:hint="eastAsia"/>
          <w:b/>
          <w:bCs/>
          <w:sz w:val="22"/>
          <w:vertAlign w:val="superscript"/>
        </w:rPr>
        <w:t>st</w:t>
      </w:r>
      <w:r w:rsidRPr="00214458">
        <w:rPr>
          <w:rFonts w:ascii="Arial" w:eastAsia="MS Mincho" w:hAnsi="Arial" w:cs="Arial" w:hint="eastAsia"/>
          <w:b/>
          <w:bCs/>
          <w:sz w:val="22"/>
        </w:rPr>
        <w:t xml:space="preserve">, </w:t>
      </w:r>
      <w:r w:rsidRPr="00214458">
        <w:rPr>
          <w:rFonts w:ascii="Arial" w:hAnsi="Arial" w:cs="Arial"/>
          <w:b/>
          <w:bCs/>
          <w:sz w:val="22"/>
        </w:rPr>
        <w:t>September 201</w:t>
      </w:r>
      <w:r w:rsidRPr="00214458">
        <w:rPr>
          <w:rFonts w:ascii="Arial" w:eastAsia="MS Mincho" w:hAnsi="Arial" w:cs="Arial" w:hint="eastAsia"/>
          <w:b/>
          <w:bCs/>
          <w:sz w:val="22"/>
        </w:rPr>
        <w:t>7</w:t>
      </w:r>
    </w:p>
    <w:p w14:paraId="75EA2950" w14:textId="77777777" w:rsidR="0066434B" w:rsidRPr="00214458" w:rsidRDefault="0066434B" w:rsidP="0066434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</w:rPr>
      </w:pPr>
      <w:r w:rsidRPr="00214458">
        <w:rPr>
          <w:rFonts w:ascii="Arial" w:eastAsia="MS Mincho" w:hAnsi="Arial" w:cs="Arial"/>
          <w:b/>
          <w:bCs/>
          <w:sz w:val="22"/>
        </w:rPr>
        <w:t>Nagoya</w:t>
      </w:r>
      <w:r w:rsidRPr="00214458">
        <w:rPr>
          <w:rFonts w:ascii="Arial" w:hAnsi="Arial" w:cs="Arial"/>
          <w:b/>
          <w:bCs/>
          <w:sz w:val="22"/>
        </w:rPr>
        <w:t>, Japan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F5375D" w:rsidRPr="00214458">
        <w:rPr>
          <w:rFonts w:ascii="Arial" w:hAnsi="Arial"/>
          <w:sz w:val="22"/>
        </w:rPr>
        <w:t>6</w:t>
      </w:r>
      <w:r w:rsidR="00912F7F" w:rsidRPr="00214458">
        <w:rPr>
          <w:rFonts w:ascii="Arial" w:hAnsi="Arial"/>
          <w:sz w:val="22"/>
        </w:rPr>
        <w:t>.1.1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77777777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66434B" w:rsidRPr="00214458">
        <w:rPr>
          <w:rFonts w:ascii="Arial" w:hAnsi="Arial"/>
          <w:sz w:val="22"/>
        </w:rPr>
        <w:t>Remaining details on synchronization signal design</w:t>
      </w:r>
      <w:r w:rsidRPr="00214458">
        <w:rPr>
          <w:rFonts w:ascii="Arial" w:hAnsi="Arial"/>
          <w:sz w:val="22"/>
        </w:rPr>
        <w:t xml:space="preserve"> 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77777777" w:rsidR="00111D48" w:rsidRPr="00082D56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E311D3">
        <w:rPr>
          <w:rFonts w:cs="Arial"/>
          <w:lang w:eastAsia="zh-CN"/>
        </w:rPr>
        <w:t>Introduction</w:t>
      </w:r>
    </w:p>
    <w:p w14:paraId="1A12B2C3" w14:textId="77777777" w:rsidR="009F5D54" w:rsidRPr="00A50AA8" w:rsidRDefault="00237F78" w:rsidP="001C19DF">
      <w:pPr>
        <w:spacing w:after="0"/>
        <w:rPr>
          <w:sz w:val="22"/>
          <w:szCs w:val="22"/>
        </w:rPr>
      </w:pPr>
      <w:r>
        <w:rPr>
          <w:rFonts w:eastAsia="MS Mincho"/>
          <w:sz w:val="22"/>
          <w:szCs w:val="22"/>
        </w:rPr>
        <w:t xml:space="preserve">This contribution </w:t>
      </w:r>
      <w:r w:rsidRPr="00A50AA8">
        <w:rPr>
          <w:rFonts w:eastAsia="MS Mincho"/>
          <w:sz w:val="22"/>
          <w:szCs w:val="22"/>
        </w:rPr>
        <w:t>present</w:t>
      </w:r>
      <w:r>
        <w:rPr>
          <w:rFonts w:eastAsia="MS Mincho"/>
          <w:sz w:val="22"/>
          <w:szCs w:val="22"/>
        </w:rPr>
        <w:t>s</w:t>
      </w:r>
      <w:r w:rsidR="00BA62C8">
        <w:rPr>
          <w:rFonts w:eastAsia="MS Mincho"/>
          <w:sz w:val="22"/>
          <w:szCs w:val="22"/>
        </w:rPr>
        <w:t xml:space="preserve"> our views on </w:t>
      </w:r>
      <w:r w:rsidR="00B06994">
        <w:rPr>
          <w:rFonts w:eastAsia="MS Mincho"/>
          <w:sz w:val="22"/>
          <w:szCs w:val="22"/>
        </w:rPr>
        <w:t>indication of</w:t>
      </w:r>
      <w:r w:rsidRPr="00A50AA8">
        <w:rPr>
          <w:rFonts w:eastAsia="MS Mincho"/>
          <w:sz w:val="22"/>
          <w:szCs w:val="22"/>
        </w:rPr>
        <w:t xml:space="preserve"> transmitted SS blocks for above-6GHz</w:t>
      </w:r>
      <w:r w:rsidR="00B06994">
        <w:rPr>
          <w:rFonts w:eastAsia="MS Mincho"/>
          <w:sz w:val="22"/>
          <w:szCs w:val="22"/>
        </w:rPr>
        <w:t>, half frame timing indication,</w:t>
      </w:r>
      <w:r>
        <w:rPr>
          <w:rFonts w:eastAsia="MS Mincho"/>
          <w:sz w:val="22"/>
          <w:szCs w:val="22"/>
        </w:rPr>
        <w:t xml:space="preserve"> and </w:t>
      </w:r>
      <w:r w:rsidR="00AD24E1">
        <w:rPr>
          <w:rFonts w:eastAsia="MS Mincho"/>
          <w:sz w:val="22"/>
          <w:szCs w:val="22"/>
        </w:rPr>
        <w:t>indication for</w:t>
      </w:r>
      <w:r w:rsidRPr="00A50AA8">
        <w:rPr>
          <w:rFonts w:eastAsia="MS Mincho"/>
          <w:sz w:val="22"/>
          <w:szCs w:val="22"/>
        </w:rPr>
        <w:t xml:space="preserve"> QCL of SS blocks in wideband CC</w:t>
      </w:r>
      <w:r>
        <w:rPr>
          <w:rFonts w:eastAsia="MS Mincho"/>
          <w:sz w:val="22"/>
          <w:szCs w:val="22"/>
        </w:rPr>
        <w:t xml:space="preserve"> for enabling</w:t>
      </w:r>
      <w:r w:rsidRPr="00A50AA8">
        <w:rPr>
          <w:rFonts w:eastAsia="MS Mincho"/>
          <w:sz w:val="22"/>
          <w:szCs w:val="22"/>
        </w:rPr>
        <w:t xml:space="preserve"> </w:t>
      </w:r>
      <w:r w:rsidR="00E83227">
        <w:rPr>
          <w:rFonts w:eastAsia="MS Mincho"/>
          <w:sz w:val="22"/>
          <w:szCs w:val="22"/>
        </w:rPr>
        <w:t xml:space="preserve">UE </w:t>
      </w:r>
      <w:r w:rsidRPr="00A50AA8">
        <w:rPr>
          <w:rFonts w:eastAsia="MS Mincho"/>
          <w:sz w:val="22"/>
          <w:szCs w:val="22"/>
        </w:rPr>
        <w:t>power savings</w:t>
      </w:r>
      <w:r w:rsidR="00445260">
        <w:rPr>
          <w:rFonts w:eastAsia="MS Mincho"/>
          <w:sz w:val="22"/>
          <w:szCs w:val="22"/>
        </w:rPr>
        <w:t>.</w:t>
      </w:r>
    </w:p>
    <w:p w14:paraId="5A60A467" w14:textId="77777777" w:rsidR="009F5D54" w:rsidRPr="00BF7195" w:rsidRDefault="009F5D54" w:rsidP="009F5D54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Compressed form for indicating the transmitted SS blocks</w:t>
      </w:r>
      <w:r w:rsidRPr="00782E81">
        <w:rPr>
          <w:rFonts w:cs="Arial"/>
          <w:lang w:eastAsia="zh-CN"/>
        </w:rPr>
        <w:t xml:space="preserve">  </w:t>
      </w:r>
    </w:p>
    <w:p w14:paraId="488FDAC9" w14:textId="77777777" w:rsidR="009F5D54" w:rsidRPr="00A50AA8" w:rsidRDefault="00B45B35" w:rsidP="00111D48">
      <w:pPr>
        <w:rPr>
          <w:sz w:val="22"/>
        </w:rPr>
      </w:pPr>
      <w:r w:rsidRPr="00A50AA8">
        <w:rPr>
          <w:sz w:val="22"/>
        </w:rPr>
        <w:t xml:space="preserve">RAN1 #90 </w:t>
      </w:r>
      <w:r w:rsidR="002B1B7E" w:rsidRPr="00A50AA8">
        <w:rPr>
          <w:sz w:val="22"/>
        </w:rPr>
        <w:t xml:space="preserve">made the following working assumptions: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414D1" w:rsidRPr="0083551F" w14:paraId="2A3D12A8" w14:textId="77777777" w:rsidTr="009967BB">
        <w:tc>
          <w:tcPr>
            <w:tcW w:w="9746" w:type="dxa"/>
            <w:shd w:val="clear" w:color="auto" w:fill="auto"/>
          </w:tcPr>
          <w:p w14:paraId="51C922EA" w14:textId="77777777" w:rsidR="001414D1" w:rsidRPr="00A84C03" w:rsidRDefault="001414D1" w:rsidP="001414D1">
            <w:pPr>
              <w:rPr>
                <w:rFonts w:eastAsia="MS Mincho"/>
                <w:b/>
                <w:szCs w:val="16"/>
                <w:u w:val="single"/>
                <w:lang w:val="en-US"/>
              </w:rPr>
            </w:pPr>
            <w:r w:rsidRPr="00A84C03">
              <w:rPr>
                <w:rFonts w:eastAsia="MS Mincho"/>
                <w:b/>
                <w:szCs w:val="16"/>
                <w:highlight w:val="darkYellow"/>
                <w:u w:val="single"/>
                <w:lang w:val="en-US"/>
              </w:rPr>
              <w:t>Working assumptions:</w:t>
            </w:r>
          </w:p>
          <w:p w14:paraId="2C4D594E" w14:textId="77777777" w:rsidR="001414D1" w:rsidRPr="00A84C03" w:rsidRDefault="001414D1" w:rsidP="009967BB">
            <w:pPr>
              <w:numPr>
                <w:ilvl w:val="0"/>
                <w:numId w:val="1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UE-specific RRC signaling with full bitmap can be used for indicating the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 xml:space="preserve"> SS blocks for both sub6GHz and over6GHz cases</w:t>
            </w:r>
          </w:p>
          <w:p w14:paraId="2E67C733" w14:textId="77777777" w:rsidR="001414D1" w:rsidRPr="00A84C03" w:rsidRDefault="001414D1" w:rsidP="009967BB">
            <w:pPr>
              <w:numPr>
                <w:ilvl w:val="0"/>
                <w:numId w:val="1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The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 xml:space="preserve"> SS blocks is indicated in RMSI for both sub6GHz and over6GHz cases</w:t>
            </w:r>
          </w:p>
          <w:p w14:paraId="5E51BC67" w14:textId="77777777" w:rsidR="001414D1" w:rsidRPr="00A84C03" w:rsidRDefault="001414D1" w:rsidP="009967BB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Indication is in compressed form in above 6 GHz case, and an indication method is down-selected from following alternatives</w:t>
            </w:r>
          </w:p>
          <w:p w14:paraId="00B5A333" w14:textId="77777777" w:rsidR="001414D1" w:rsidRPr="00A84C03" w:rsidRDefault="001414D1" w:rsidP="009967BB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Alt.1: Group-Bitmap + Bitmap in Group</w:t>
            </w:r>
          </w:p>
          <w:p w14:paraId="53427E98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A Group is defined as consecutive SS/PBCH blocks</w:t>
            </w:r>
          </w:p>
          <w:p w14:paraId="38FF675C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Bitmap in Group can indicate which SS/PBCH block is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 xml:space="preserve"> within a Group, each Group has the same pattern of SS/PBCH block transmission, and Group-Bitmap can indicate which Group is actually transmitted</w:t>
            </w:r>
          </w:p>
          <w:p w14:paraId="392D0712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E.g., [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8]+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>[8] bits in case of 8 Groups and 8 SS/PBCH blocks per Group</w:t>
            </w:r>
          </w:p>
          <w:p w14:paraId="0F74FE6E" w14:textId="77777777" w:rsidR="001414D1" w:rsidRPr="00A84C03" w:rsidRDefault="001414D1" w:rsidP="009967BB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Alt.2: Group-Bitmap + The number of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 xml:space="preserve"> SS/PBCH block in Group (with fixed starting index of SS/PBCH block)</w:t>
            </w:r>
          </w:p>
          <w:p w14:paraId="165180FA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A Group is defined as consecutive SS/PBCH blocks</w:t>
            </w:r>
          </w:p>
          <w:p w14:paraId="4FCDC771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Group-Bitmap can indicate which Group is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>, SS/PBCH blocks within a Group are logically consecutive, the number of actually transmitted SS/PBCH block indicates how many logically consecutive SS/PBCH blocks are actually transmitted starting from the first index, and the number is commonly applied to all transmitted Groups</w:t>
            </w:r>
          </w:p>
          <w:p w14:paraId="246924FA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E.g., [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8]+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>[3] bits in case of 8 Groups and 8 SS/PBCH blocks per Group</w:t>
            </w:r>
          </w:p>
          <w:p w14:paraId="70BC4603" w14:textId="77777777" w:rsidR="001414D1" w:rsidRPr="00A84C03" w:rsidRDefault="001414D1" w:rsidP="009967BB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Alt.3: Bitmap in Group + The number of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 xml:space="preserve"> Groups (with fixed starting index of Group)</w:t>
            </w:r>
          </w:p>
          <w:p w14:paraId="01D6CDF7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A Group is defined as consecutive SS/PBCH blocks</w:t>
            </w:r>
          </w:p>
          <w:p w14:paraId="28A82D5C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Bitmap in Group can indicate which SS/PBCH block is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 xml:space="preserve"> within a Group, each Group has the same pattern of SS/PBCH block transmission, and the number of actually transmitted Groups indicates how many consecutive Groups are actually transmitted starting from the first Group</w:t>
            </w:r>
          </w:p>
          <w:p w14:paraId="56E0F7D7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E.g., [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8]+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>[3] bits in case of 8 Groups and 8 SS/PBCH blocks per Group</w:t>
            </w:r>
          </w:p>
          <w:p w14:paraId="0F90E6A6" w14:textId="77777777" w:rsidR="001414D1" w:rsidRPr="00A84C03" w:rsidRDefault="001414D1" w:rsidP="009967BB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Alt.4: Group-Bitmap + The number of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 xml:space="preserve"> SS/PBCH block in each Group</w:t>
            </w:r>
          </w:p>
          <w:p w14:paraId="44ED253A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bookmarkStart w:id="2" w:name="_Hlk492372948"/>
            <w:r w:rsidRPr="00A84C03">
              <w:rPr>
                <w:rFonts w:eastAsia="MS Mincho"/>
                <w:szCs w:val="16"/>
                <w:lang w:val="en-US"/>
              </w:rPr>
              <w:t>A Group is defined as consecutive SS/PBCH blocks</w:t>
            </w:r>
            <w:bookmarkEnd w:id="2"/>
          </w:p>
          <w:p w14:paraId="58BA0161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Group-Bitmap can indicate which Group is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 xml:space="preserve">, SS/PBCH blocks within a Group are logically consecutive, and the number of actually transmitted SS/PBCH block for each Group indicates how many logically </w:t>
            </w:r>
            <w:r w:rsidRPr="00A84C03">
              <w:rPr>
                <w:rFonts w:eastAsia="MS Mincho"/>
                <w:szCs w:val="16"/>
                <w:lang w:val="en-US"/>
              </w:rPr>
              <w:lastRenderedPageBreak/>
              <w:t>consecutive SS/PBCH blocks are actually transmitted starting from the first index</w:t>
            </w:r>
          </w:p>
          <w:p w14:paraId="72D3C1DF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Minimum [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8]+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>[3] bits, maximum [8]+[3]*[8] bits in case of 8 Groups and 8 SS/PBCH blocks per Group</w:t>
            </w:r>
          </w:p>
          <w:p w14:paraId="40C18DD5" w14:textId="77777777" w:rsidR="001414D1" w:rsidRPr="00A84C03" w:rsidRDefault="001414D1" w:rsidP="009967BB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Alt.5: The number of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 xml:space="preserve"> SS/PBCH blocks + starting index + gap between two consecutive SS/PBCH blocks</w:t>
            </w:r>
          </w:p>
          <w:p w14:paraId="5C6B0E1A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[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6]+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>[6]+[6] bits</w:t>
            </w:r>
          </w:p>
          <w:p w14:paraId="1208E09A" w14:textId="77777777" w:rsidR="001414D1" w:rsidRPr="00A84C03" w:rsidRDefault="001414D1" w:rsidP="009967BB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Alt.6: Group-Bitmap</w:t>
            </w:r>
          </w:p>
          <w:p w14:paraId="799D2FA9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A Group is defined as consecutive SS/PBCH blocks</w:t>
            </w:r>
          </w:p>
          <w:p w14:paraId="1E3A5DAF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Group-Bitmap can indicate which Group is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>, and all SS/PBCH blocks within a transmitted Group are actually transmitted</w:t>
            </w:r>
          </w:p>
          <w:p w14:paraId="4028BCA5" w14:textId="77777777" w:rsidR="001414D1" w:rsidRPr="00A84C03" w:rsidRDefault="001414D1" w:rsidP="009967BB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E.g., [8] bits in case of 8 Groups and 8 SS/PBCH blocks per Group</w:t>
            </w:r>
          </w:p>
          <w:p w14:paraId="75D9D703" w14:textId="77777777" w:rsidR="001414D1" w:rsidRPr="00A84C03" w:rsidRDefault="001414D1" w:rsidP="009967BB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>Other alternatives are not precluded</w:t>
            </w:r>
          </w:p>
          <w:p w14:paraId="411A7C76" w14:textId="77777777" w:rsidR="001414D1" w:rsidRPr="00A84C03" w:rsidRDefault="001414D1" w:rsidP="009967BB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Cs w:val="16"/>
                <w:lang w:val="en-US"/>
              </w:rPr>
            </w:pPr>
            <w:r w:rsidRPr="00A84C03">
              <w:rPr>
                <w:rFonts w:eastAsia="MS Mincho"/>
                <w:szCs w:val="16"/>
                <w:lang w:val="en-US"/>
              </w:rPr>
              <w:t xml:space="preserve">Indicated resources are reserved for </w:t>
            </w:r>
            <w:proofErr w:type="gramStart"/>
            <w:r w:rsidRPr="00A84C03">
              <w:rPr>
                <w:rFonts w:eastAsia="MS Mincho"/>
                <w:szCs w:val="16"/>
                <w:lang w:val="en-US"/>
              </w:rPr>
              <w:t>actually transmitted</w:t>
            </w:r>
            <w:proofErr w:type="gramEnd"/>
            <w:r w:rsidRPr="00A84C03">
              <w:rPr>
                <w:rFonts w:eastAsia="MS Mincho"/>
                <w:szCs w:val="16"/>
                <w:lang w:val="en-US"/>
              </w:rPr>
              <w:t xml:space="preserve"> SS blocks</w:t>
            </w:r>
          </w:p>
          <w:p w14:paraId="302583C6" w14:textId="77777777" w:rsidR="001414D1" w:rsidRPr="0083551F" w:rsidRDefault="001414D1" w:rsidP="009967BB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84C03">
              <w:rPr>
                <w:rFonts w:eastAsia="MS Mincho"/>
                <w:szCs w:val="16"/>
                <w:lang w:val="en-US"/>
              </w:rPr>
              <w:t>Data channels are rate matched around actually transmitted SS blocks</w:t>
            </w:r>
          </w:p>
        </w:tc>
      </w:tr>
    </w:tbl>
    <w:p w14:paraId="040174B4" w14:textId="77777777" w:rsidR="009F5D54" w:rsidRDefault="009F5D54" w:rsidP="00111D48"/>
    <w:p w14:paraId="46E6BD4F" w14:textId="77777777" w:rsidR="004B08F3" w:rsidRDefault="007662D6" w:rsidP="00D37584">
      <w:pPr>
        <w:rPr>
          <w:sz w:val="22"/>
          <w:szCs w:val="24"/>
        </w:rPr>
      </w:pPr>
      <w:r>
        <w:rPr>
          <w:sz w:val="22"/>
          <w:szCs w:val="24"/>
        </w:rPr>
        <w:t xml:space="preserve">It is reasonable to have </w:t>
      </w:r>
      <w:r w:rsidR="00874CCB">
        <w:rPr>
          <w:sz w:val="22"/>
          <w:szCs w:val="24"/>
        </w:rPr>
        <w:t>8</w:t>
      </w:r>
      <w:r>
        <w:rPr>
          <w:sz w:val="22"/>
          <w:szCs w:val="24"/>
        </w:rPr>
        <w:t xml:space="preserve"> groups per burst set and</w:t>
      </w:r>
      <w:r w:rsidR="00874CCB">
        <w:rPr>
          <w:sz w:val="22"/>
          <w:szCs w:val="24"/>
        </w:rPr>
        <w:t xml:space="preserve"> each group has 8 consecutive SS blocks</w:t>
      </w:r>
      <w:r w:rsidR="00D424D8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>
        <w:rPr>
          <w:sz w:val="22"/>
          <w:szCs w:val="22"/>
        </w:rPr>
        <w:t>Since</w:t>
      </w:r>
      <w:r w:rsidRPr="00A50AA8">
        <w:rPr>
          <w:sz w:val="22"/>
          <w:szCs w:val="22"/>
        </w:rPr>
        <w:t xml:space="preserve"> PBCH DMRS carries 3 LSBs of SS block index</w:t>
      </w:r>
      <w:r>
        <w:rPr>
          <w:sz w:val="22"/>
          <w:szCs w:val="22"/>
        </w:rPr>
        <w:t xml:space="preserve">, </w:t>
      </w:r>
      <w:r w:rsidRPr="00A50AA8">
        <w:rPr>
          <w:sz w:val="22"/>
          <w:szCs w:val="22"/>
        </w:rPr>
        <w:t xml:space="preserve">the 3 MSBs of SS block index </w:t>
      </w:r>
      <w:r>
        <w:rPr>
          <w:sz w:val="22"/>
          <w:szCs w:val="22"/>
        </w:rPr>
        <w:t xml:space="preserve">carried in PBCH payload </w:t>
      </w:r>
      <w:r w:rsidRPr="00A50AA8">
        <w:rPr>
          <w:sz w:val="22"/>
          <w:szCs w:val="22"/>
        </w:rPr>
        <w:t xml:space="preserve">could be used as the group index. </w:t>
      </w:r>
      <w:r w:rsidRPr="00A50AA8">
        <w:rPr>
          <w:sz w:val="22"/>
          <w:szCs w:val="22"/>
        </w:rPr>
        <w:fldChar w:fldCharType="begin"/>
      </w:r>
      <w:r w:rsidRPr="00A50AA8">
        <w:rPr>
          <w:sz w:val="22"/>
          <w:szCs w:val="22"/>
        </w:rPr>
        <w:instrText xml:space="preserve"> REF _Ref492376024 \h  \* MERGEFORMAT </w:instrText>
      </w:r>
      <w:r w:rsidRPr="00A50AA8">
        <w:rPr>
          <w:sz w:val="22"/>
          <w:szCs w:val="22"/>
        </w:rPr>
      </w:r>
      <w:r w:rsidRPr="00A50AA8">
        <w:rPr>
          <w:sz w:val="22"/>
          <w:szCs w:val="22"/>
        </w:rPr>
        <w:fldChar w:fldCharType="separate"/>
      </w:r>
      <w:r w:rsidRPr="00A50AA8">
        <w:rPr>
          <w:sz w:val="22"/>
          <w:szCs w:val="22"/>
        </w:rPr>
        <w:t xml:space="preserve">Figure </w:t>
      </w:r>
      <w:r w:rsidRPr="00A50AA8">
        <w:rPr>
          <w:noProof/>
          <w:sz w:val="22"/>
          <w:szCs w:val="22"/>
        </w:rPr>
        <w:t>1</w:t>
      </w:r>
      <w:r w:rsidRPr="00A50AA8">
        <w:rPr>
          <w:sz w:val="22"/>
          <w:szCs w:val="22"/>
        </w:rPr>
        <w:fldChar w:fldCharType="end"/>
      </w:r>
      <w:r w:rsidRPr="00A50AA8">
        <w:rPr>
          <w:sz w:val="22"/>
          <w:szCs w:val="22"/>
        </w:rPr>
        <w:t xml:space="preserve"> illustrates the SSB grouping.</w:t>
      </w:r>
      <w:r>
        <w:rPr>
          <w:sz w:val="22"/>
          <w:szCs w:val="22"/>
        </w:rPr>
        <w:t xml:space="preserve"> Now</w:t>
      </w:r>
      <w:r w:rsidR="00874CCB">
        <w:rPr>
          <w:sz w:val="22"/>
          <w:szCs w:val="24"/>
        </w:rPr>
        <w:t xml:space="preserve"> </w:t>
      </w:r>
      <w:r>
        <w:rPr>
          <w:sz w:val="22"/>
          <w:szCs w:val="24"/>
        </w:rPr>
        <w:t xml:space="preserve">assume that </w:t>
      </w:r>
      <w:r w:rsidR="00874CCB">
        <w:rPr>
          <w:sz w:val="22"/>
          <w:szCs w:val="24"/>
        </w:rPr>
        <w:t xml:space="preserve">8 blocks are </w:t>
      </w:r>
      <w:proofErr w:type="gramStart"/>
      <w:r w:rsidR="00874CCB">
        <w:rPr>
          <w:sz w:val="22"/>
          <w:szCs w:val="24"/>
        </w:rPr>
        <w:t>actually transmitted</w:t>
      </w:r>
      <w:proofErr w:type="gramEnd"/>
      <w:r w:rsidR="006C2A89">
        <w:rPr>
          <w:sz w:val="22"/>
          <w:szCs w:val="24"/>
        </w:rPr>
        <w:t xml:space="preserve">. </w:t>
      </w:r>
      <w:bookmarkStart w:id="3" w:name="_Hlk492720241"/>
      <w:r>
        <w:rPr>
          <w:sz w:val="22"/>
          <w:szCs w:val="24"/>
        </w:rPr>
        <w:t>We observe that a</w:t>
      </w:r>
      <w:r w:rsidR="006C2A89">
        <w:rPr>
          <w:sz w:val="22"/>
          <w:szCs w:val="24"/>
        </w:rPr>
        <w:t xml:space="preserve">ll proposed </w:t>
      </w:r>
      <w:r w:rsidR="006A1EE4">
        <w:rPr>
          <w:sz w:val="22"/>
          <w:szCs w:val="24"/>
        </w:rPr>
        <w:t>a</w:t>
      </w:r>
      <w:r w:rsidR="006C2A89">
        <w:rPr>
          <w:sz w:val="22"/>
          <w:szCs w:val="24"/>
        </w:rPr>
        <w:t>lternatives but Alt. 6</w:t>
      </w:r>
      <w:r w:rsidR="00D37584">
        <w:rPr>
          <w:sz w:val="22"/>
          <w:szCs w:val="24"/>
        </w:rPr>
        <w:t xml:space="preserve"> could provide</w:t>
      </w:r>
      <w:r w:rsidR="00416ECC">
        <w:rPr>
          <w:sz w:val="22"/>
          <w:szCs w:val="24"/>
        </w:rPr>
        <w:t xml:space="preserve"> a</w:t>
      </w:r>
      <w:r w:rsidR="006C2A89">
        <w:rPr>
          <w:sz w:val="22"/>
          <w:szCs w:val="24"/>
        </w:rPr>
        <w:t xml:space="preserve"> deployment </w:t>
      </w:r>
      <w:bookmarkEnd w:id="3"/>
      <w:r w:rsidR="006C2A89">
        <w:rPr>
          <w:sz w:val="22"/>
          <w:szCs w:val="24"/>
        </w:rPr>
        <w:t xml:space="preserve">that </w:t>
      </w:r>
      <w:r w:rsidR="00874CCB">
        <w:rPr>
          <w:sz w:val="22"/>
          <w:szCs w:val="24"/>
        </w:rPr>
        <w:t>8 groups are transmitted and only one block</w:t>
      </w:r>
      <w:r w:rsidR="006C2A89">
        <w:rPr>
          <w:sz w:val="22"/>
          <w:szCs w:val="24"/>
        </w:rPr>
        <w:t xml:space="preserve"> in a group</w:t>
      </w:r>
      <w:r w:rsidR="00874CCB">
        <w:rPr>
          <w:sz w:val="22"/>
          <w:szCs w:val="24"/>
        </w:rPr>
        <w:t xml:space="preserve"> is transmitted</w:t>
      </w:r>
      <w:r w:rsidR="006C2A89">
        <w:rPr>
          <w:sz w:val="22"/>
          <w:szCs w:val="24"/>
        </w:rPr>
        <w:t>.</w:t>
      </w:r>
      <w:r w:rsidR="00D37584">
        <w:rPr>
          <w:sz w:val="22"/>
          <w:szCs w:val="24"/>
        </w:rPr>
        <w:t xml:space="preserve"> </w:t>
      </w:r>
      <w:r w:rsidR="002D456C">
        <w:rPr>
          <w:sz w:val="22"/>
          <w:szCs w:val="24"/>
        </w:rPr>
        <w:t>This requires</w:t>
      </w:r>
      <w:r w:rsidR="00D37584">
        <w:rPr>
          <w:sz w:val="22"/>
          <w:szCs w:val="24"/>
        </w:rPr>
        <w:t xml:space="preserve"> UE to wake-up for 5ms </w:t>
      </w:r>
      <w:r w:rsidR="002D456C">
        <w:rPr>
          <w:sz w:val="22"/>
          <w:szCs w:val="24"/>
        </w:rPr>
        <w:t>(i.e., measurement window should</w:t>
      </w:r>
      <w:r w:rsidR="00A97A94">
        <w:rPr>
          <w:sz w:val="22"/>
          <w:szCs w:val="24"/>
        </w:rPr>
        <w:t xml:space="preserve"> be large</w:t>
      </w:r>
      <w:r w:rsidR="002D456C">
        <w:rPr>
          <w:sz w:val="22"/>
          <w:szCs w:val="24"/>
        </w:rPr>
        <w:t xml:space="preserve">) </w:t>
      </w:r>
      <w:r w:rsidR="00D37584">
        <w:rPr>
          <w:sz w:val="22"/>
          <w:szCs w:val="24"/>
        </w:rPr>
        <w:t>to me</w:t>
      </w:r>
      <w:r>
        <w:rPr>
          <w:sz w:val="22"/>
          <w:szCs w:val="24"/>
        </w:rPr>
        <w:t>asure such 8 transmitted blocks;</w:t>
      </w:r>
      <w:r w:rsidR="00D37584">
        <w:rPr>
          <w:sz w:val="22"/>
          <w:szCs w:val="24"/>
        </w:rPr>
        <w:t xml:space="preserve"> </w:t>
      </w:r>
      <w:r w:rsidR="002D456C">
        <w:rPr>
          <w:sz w:val="22"/>
          <w:szCs w:val="24"/>
        </w:rPr>
        <w:t>leading to</w:t>
      </w:r>
      <w:r w:rsidR="00D37584">
        <w:rPr>
          <w:sz w:val="22"/>
          <w:szCs w:val="24"/>
        </w:rPr>
        <w:t xml:space="preserve"> high power consumption. </w:t>
      </w:r>
      <w:r w:rsidR="00874CCB">
        <w:rPr>
          <w:sz w:val="22"/>
          <w:szCs w:val="24"/>
        </w:rPr>
        <w:t xml:space="preserve"> </w:t>
      </w:r>
    </w:p>
    <w:p w14:paraId="1CF96814" w14:textId="77777777" w:rsidR="00D37584" w:rsidRDefault="00D37584" w:rsidP="00D37584">
      <w:pPr>
        <w:rPr>
          <w:sz w:val="22"/>
          <w:szCs w:val="24"/>
        </w:rPr>
      </w:pPr>
      <w:r w:rsidRPr="00A50AA8">
        <w:rPr>
          <w:b/>
          <w:sz w:val="22"/>
          <w:u w:val="single"/>
        </w:rPr>
        <w:t>Observation</w:t>
      </w:r>
      <w:r>
        <w:rPr>
          <w:b/>
          <w:sz w:val="22"/>
          <w:u w:val="single"/>
        </w:rPr>
        <w:t xml:space="preserve"> 1</w:t>
      </w:r>
      <w:r w:rsidRPr="00A50AA8">
        <w:rPr>
          <w:b/>
          <w:sz w:val="22"/>
        </w:rPr>
        <w:t>:</w:t>
      </w:r>
      <w:r>
        <w:rPr>
          <w:b/>
          <w:sz w:val="22"/>
        </w:rPr>
        <w:t xml:space="preserve"> </w:t>
      </w:r>
      <w:r w:rsidRPr="00D37584">
        <w:rPr>
          <w:b/>
          <w:sz w:val="22"/>
        </w:rPr>
        <w:t xml:space="preserve">All proposed alternatives but Alt. 6 </w:t>
      </w:r>
      <w:r>
        <w:rPr>
          <w:b/>
          <w:sz w:val="22"/>
        </w:rPr>
        <w:t xml:space="preserve">in WA </w:t>
      </w:r>
      <w:r w:rsidRPr="00D37584">
        <w:rPr>
          <w:b/>
          <w:sz w:val="22"/>
        </w:rPr>
        <w:t xml:space="preserve">could </w:t>
      </w:r>
      <w:r>
        <w:rPr>
          <w:b/>
          <w:sz w:val="22"/>
        </w:rPr>
        <w:t>provide</w:t>
      </w:r>
      <w:r w:rsidR="001406C9">
        <w:rPr>
          <w:b/>
          <w:sz w:val="22"/>
        </w:rPr>
        <w:t xml:space="preserve"> </w:t>
      </w:r>
      <w:r w:rsidRPr="00D37584">
        <w:rPr>
          <w:b/>
          <w:sz w:val="22"/>
        </w:rPr>
        <w:t>deployment</w:t>
      </w:r>
      <w:r w:rsidR="001406C9">
        <w:rPr>
          <w:b/>
          <w:sz w:val="22"/>
        </w:rPr>
        <w:t>s</w:t>
      </w:r>
      <w:r>
        <w:rPr>
          <w:b/>
          <w:sz w:val="22"/>
        </w:rPr>
        <w:t xml:space="preserve"> requiring UE to wake-up for 5ms for measuring all transmitted SS blocks</w:t>
      </w:r>
      <w:r w:rsidR="009D235E">
        <w:rPr>
          <w:b/>
          <w:sz w:val="22"/>
        </w:rPr>
        <w:t>; leading to high UE power consumption</w:t>
      </w:r>
      <w:r>
        <w:rPr>
          <w:b/>
          <w:sz w:val="22"/>
        </w:rPr>
        <w:t xml:space="preserve">. </w:t>
      </w:r>
    </w:p>
    <w:p w14:paraId="271A7BB8" w14:textId="6CF57C86" w:rsidR="008D7A76" w:rsidRDefault="00D37584" w:rsidP="00111D48">
      <w:pPr>
        <w:rPr>
          <w:bCs/>
          <w:iCs/>
          <w:sz w:val="22"/>
        </w:rPr>
      </w:pPr>
      <w:r>
        <w:rPr>
          <w:sz w:val="22"/>
          <w:szCs w:val="24"/>
        </w:rPr>
        <w:t>I</w:t>
      </w:r>
      <w:r w:rsidR="0068141C" w:rsidRPr="00A50AA8">
        <w:rPr>
          <w:sz w:val="22"/>
          <w:szCs w:val="24"/>
        </w:rPr>
        <w:t>t is important to have SS/PBCH blocks transmitted in a compact manner so that UE can open a smaller SS/PBCH block-based measurement window</w:t>
      </w:r>
      <w:r w:rsidR="00044681">
        <w:rPr>
          <w:sz w:val="22"/>
          <w:szCs w:val="24"/>
        </w:rPr>
        <w:t xml:space="preserve"> </w:t>
      </w:r>
      <w:r w:rsidR="0066202A">
        <w:rPr>
          <w:sz w:val="22"/>
          <w:szCs w:val="24"/>
        </w:rPr>
        <w:t xml:space="preserve">(e.g., much less than 5ms) </w:t>
      </w:r>
      <w:r w:rsidR="00044681">
        <w:rPr>
          <w:sz w:val="22"/>
          <w:szCs w:val="24"/>
        </w:rPr>
        <w:t>at least for serving cell measurement</w:t>
      </w:r>
      <w:r w:rsidR="00D87457" w:rsidRPr="00A50AA8">
        <w:rPr>
          <w:sz w:val="22"/>
          <w:szCs w:val="24"/>
        </w:rPr>
        <w:t>.</w:t>
      </w:r>
      <w:r w:rsidR="00D828ED" w:rsidRPr="00A50AA8">
        <w:rPr>
          <w:sz w:val="22"/>
          <w:szCs w:val="24"/>
        </w:rPr>
        <w:t xml:space="preserve"> </w:t>
      </w:r>
      <w:bookmarkStart w:id="4" w:name="_Hlk492720735"/>
      <w:r w:rsidR="00340D06">
        <w:rPr>
          <w:sz w:val="22"/>
          <w:szCs w:val="24"/>
        </w:rPr>
        <w:t>In Appendix, we showed that for a dense urban deployment, 95% of the UEs has the SINR larger than -3dB</w:t>
      </w:r>
      <w:r w:rsidR="00051249">
        <w:rPr>
          <w:sz w:val="22"/>
          <w:szCs w:val="24"/>
        </w:rPr>
        <w:t xml:space="preserve"> which corresponds to around </w:t>
      </w:r>
      <w:r w:rsidR="00340D06">
        <w:rPr>
          <w:sz w:val="22"/>
          <w:szCs w:val="24"/>
        </w:rPr>
        <w:t xml:space="preserve">-17.5dB RSRQ and 50% loading. Hence, </w:t>
      </w:r>
      <w:r w:rsidR="00340D06">
        <w:rPr>
          <w:bCs/>
          <w:iCs/>
          <w:sz w:val="22"/>
        </w:rPr>
        <w:t xml:space="preserve">most </w:t>
      </w:r>
      <w:r w:rsidR="00044681">
        <w:rPr>
          <w:bCs/>
          <w:iCs/>
          <w:sz w:val="22"/>
        </w:rPr>
        <w:t>UE</w:t>
      </w:r>
      <w:r w:rsidR="00340D06">
        <w:rPr>
          <w:bCs/>
          <w:iCs/>
          <w:sz w:val="22"/>
        </w:rPr>
        <w:t>s</w:t>
      </w:r>
      <w:r w:rsidR="00044681">
        <w:rPr>
          <w:bCs/>
          <w:iCs/>
          <w:sz w:val="22"/>
        </w:rPr>
        <w:t xml:space="preserve"> might need to monitor the serving cell quality only</w:t>
      </w:r>
      <w:r w:rsidR="00A613AD">
        <w:rPr>
          <w:bCs/>
          <w:iCs/>
          <w:sz w:val="22"/>
        </w:rPr>
        <w:t xml:space="preserve"> and the compact sync transmission </w:t>
      </w:r>
      <w:r w:rsidR="00A613AD">
        <w:rPr>
          <w:sz w:val="22"/>
          <w:szCs w:val="24"/>
        </w:rPr>
        <w:t xml:space="preserve">could help </w:t>
      </w:r>
      <w:r w:rsidR="000B6E2A">
        <w:rPr>
          <w:sz w:val="22"/>
          <w:szCs w:val="24"/>
        </w:rPr>
        <w:t>reducing</w:t>
      </w:r>
      <w:r w:rsidR="00A613AD" w:rsidRPr="00A50AA8">
        <w:rPr>
          <w:sz w:val="22"/>
          <w:szCs w:val="24"/>
        </w:rPr>
        <w:t xml:space="preserve"> UE power consumption</w:t>
      </w:r>
      <w:r w:rsidR="00044681">
        <w:rPr>
          <w:bCs/>
          <w:iCs/>
          <w:sz w:val="22"/>
        </w:rPr>
        <w:t>.</w:t>
      </w:r>
      <w:bookmarkEnd w:id="4"/>
    </w:p>
    <w:p w14:paraId="3BE4165E" w14:textId="086F8818" w:rsidR="00340D06" w:rsidRDefault="00340D06" w:rsidP="00111D48">
      <w:pPr>
        <w:rPr>
          <w:sz w:val="22"/>
          <w:szCs w:val="24"/>
        </w:rPr>
      </w:pPr>
      <w:r w:rsidRPr="00A50AA8">
        <w:rPr>
          <w:b/>
          <w:sz w:val="22"/>
          <w:u w:val="single"/>
        </w:rPr>
        <w:t>Observation</w:t>
      </w:r>
      <w:r>
        <w:rPr>
          <w:b/>
          <w:sz w:val="22"/>
          <w:u w:val="single"/>
        </w:rPr>
        <w:t xml:space="preserve"> 2</w:t>
      </w:r>
      <w:r w:rsidRPr="00A50AA8">
        <w:rPr>
          <w:b/>
          <w:sz w:val="22"/>
        </w:rPr>
        <w:t xml:space="preserve">: </w:t>
      </w:r>
      <w:r w:rsidR="008B0899">
        <w:rPr>
          <w:b/>
          <w:sz w:val="22"/>
        </w:rPr>
        <w:t xml:space="preserve">Most </w:t>
      </w:r>
      <w:r>
        <w:rPr>
          <w:b/>
          <w:sz w:val="22"/>
        </w:rPr>
        <w:t>UE</w:t>
      </w:r>
      <w:r w:rsidR="008B0899">
        <w:rPr>
          <w:b/>
          <w:sz w:val="22"/>
        </w:rPr>
        <w:t>s</w:t>
      </w:r>
      <w:r>
        <w:rPr>
          <w:b/>
          <w:sz w:val="22"/>
        </w:rPr>
        <w:t xml:space="preserve"> might need to </w:t>
      </w:r>
      <w:r w:rsidRPr="00E53039">
        <w:rPr>
          <w:b/>
          <w:sz w:val="22"/>
        </w:rPr>
        <w:t>monitor the serving cell quality only</w:t>
      </w:r>
      <w:r w:rsidR="008B0899">
        <w:rPr>
          <w:b/>
          <w:sz w:val="22"/>
        </w:rPr>
        <w:t xml:space="preserve"> in practical deployments</w:t>
      </w:r>
      <w:r>
        <w:rPr>
          <w:b/>
          <w:sz w:val="22"/>
        </w:rPr>
        <w:t>.</w:t>
      </w:r>
    </w:p>
    <w:p w14:paraId="799292A1" w14:textId="0D8B3457" w:rsidR="00707137" w:rsidRPr="00A50AA8" w:rsidRDefault="00707137" w:rsidP="00707137">
      <w:pPr>
        <w:rPr>
          <w:b/>
          <w:sz w:val="22"/>
        </w:rPr>
      </w:pPr>
      <w:r w:rsidRPr="00A50AA8">
        <w:rPr>
          <w:b/>
          <w:sz w:val="22"/>
          <w:u w:val="single"/>
        </w:rPr>
        <w:t>Observation</w:t>
      </w:r>
      <w:r w:rsidR="00D37584">
        <w:rPr>
          <w:b/>
          <w:sz w:val="22"/>
          <w:u w:val="single"/>
        </w:rPr>
        <w:t xml:space="preserve"> </w:t>
      </w:r>
      <w:r w:rsidR="0066202A">
        <w:rPr>
          <w:b/>
          <w:sz w:val="22"/>
          <w:u w:val="single"/>
        </w:rPr>
        <w:t>3</w:t>
      </w:r>
      <w:r w:rsidRPr="00A50AA8">
        <w:rPr>
          <w:b/>
          <w:sz w:val="22"/>
        </w:rPr>
        <w:t xml:space="preserve">: </w:t>
      </w:r>
      <w:r w:rsidR="00204039" w:rsidRPr="00A50AA8">
        <w:rPr>
          <w:b/>
          <w:sz w:val="22"/>
        </w:rPr>
        <w:t xml:space="preserve">For </w:t>
      </w:r>
      <w:r w:rsidR="005F171A">
        <w:rPr>
          <w:b/>
          <w:sz w:val="22"/>
        </w:rPr>
        <w:t xml:space="preserve">enabling </w:t>
      </w:r>
      <w:r w:rsidR="00204039" w:rsidRPr="00A50AA8">
        <w:rPr>
          <w:b/>
          <w:sz w:val="22"/>
        </w:rPr>
        <w:t xml:space="preserve">UE power savings, </w:t>
      </w:r>
      <w:r w:rsidRPr="00A50AA8">
        <w:rPr>
          <w:b/>
          <w:sz w:val="22"/>
        </w:rPr>
        <w:t xml:space="preserve">consecutive SS block groups </w:t>
      </w:r>
      <w:r w:rsidR="004162ED">
        <w:rPr>
          <w:b/>
          <w:sz w:val="22"/>
        </w:rPr>
        <w:t>and consecutive SS blocks in</w:t>
      </w:r>
      <w:r w:rsidR="00204039" w:rsidRPr="00A50AA8">
        <w:rPr>
          <w:b/>
          <w:sz w:val="22"/>
        </w:rPr>
        <w:t xml:space="preserve"> a group</w:t>
      </w:r>
      <w:r w:rsidR="00F62C79">
        <w:rPr>
          <w:b/>
          <w:sz w:val="22"/>
        </w:rPr>
        <w:t xml:space="preserve"> are desirable</w:t>
      </w:r>
      <w:r w:rsidRPr="00A50AA8">
        <w:rPr>
          <w:b/>
          <w:sz w:val="22"/>
        </w:rPr>
        <w:t xml:space="preserve">. </w:t>
      </w:r>
    </w:p>
    <w:p w14:paraId="071023F3" w14:textId="77777777" w:rsidR="007A1E30" w:rsidRDefault="00D828ED" w:rsidP="007A1E30">
      <w:pPr>
        <w:ind w:left="720"/>
        <w:jc w:val="center"/>
      </w:pPr>
      <w:r>
        <w:object w:dxaOrig="7285" w:dyaOrig="1727" w14:anchorId="530173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35pt;height:86.35pt" o:ole="">
            <v:imagedata r:id="rId13" o:title=""/>
          </v:shape>
          <o:OLEObject Type="Embed" ProgID="Visio.Drawing.11" ShapeID="_x0000_i1025" DrawAspect="Content" ObjectID="_1566664140" r:id="rId14"/>
        </w:object>
      </w:r>
    </w:p>
    <w:p w14:paraId="113FE5B1" w14:textId="6DCA0E6D" w:rsidR="007A1E30" w:rsidRPr="00A50AA8" w:rsidRDefault="007A1E30" w:rsidP="007A1E30">
      <w:pPr>
        <w:pStyle w:val="Caption"/>
        <w:jc w:val="center"/>
        <w:rPr>
          <w:sz w:val="22"/>
          <w:szCs w:val="22"/>
        </w:rPr>
      </w:pPr>
      <w:bookmarkStart w:id="5" w:name="_Ref492376024"/>
      <w:r w:rsidRPr="00A50AA8">
        <w:rPr>
          <w:sz w:val="22"/>
          <w:szCs w:val="22"/>
        </w:rPr>
        <w:t xml:space="preserve">Figure </w:t>
      </w:r>
      <w:r w:rsidRPr="00A50AA8">
        <w:rPr>
          <w:sz w:val="22"/>
          <w:szCs w:val="22"/>
        </w:rPr>
        <w:fldChar w:fldCharType="begin"/>
      </w:r>
      <w:r w:rsidRPr="00A50AA8">
        <w:rPr>
          <w:sz w:val="22"/>
          <w:szCs w:val="22"/>
        </w:rPr>
        <w:instrText xml:space="preserve"> SEQ Figure \* ARABIC </w:instrText>
      </w:r>
      <w:r w:rsidRPr="00A50AA8">
        <w:rPr>
          <w:sz w:val="22"/>
          <w:szCs w:val="22"/>
        </w:rPr>
        <w:fldChar w:fldCharType="separate"/>
      </w:r>
      <w:r w:rsidR="00C402F4">
        <w:rPr>
          <w:noProof/>
          <w:sz w:val="22"/>
          <w:szCs w:val="22"/>
        </w:rPr>
        <w:t>1</w:t>
      </w:r>
      <w:r w:rsidRPr="00A50AA8">
        <w:rPr>
          <w:sz w:val="22"/>
          <w:szCs w:val="22"/>
        </w:rPr>
        <w:fldChar w:fldCharType="end"/>
      </w:r>
      <w:bookmarkEnd w:id="5"/>
      <w:r w:rsidRPr="00A50AA8">
        <w:rPr>
          <w:sz w:val="22"/>
          <w:szCs w:val="22"/>
        </w:rPr>
        <w:t>: SSB grouping (</w:t>
      </w:r>
      <w:r w:rsidRPr="00A50AA8">
        <w:rPr>
          <w:b w:val="0"/>
          <w:sz w:val="22"/>
          <w:szCs w:val="22"/>
        </w:rPr>
        <w:t>SSB in a group is indexed by 3 LSBs in PBCH DMRS</w:t>
      </w:r>
      <w:r w:rsidRPr="00A50AA8">
        <w:rPr>
          <w:sz w:val="22"/>
          <w:szCs w:val="22"/>
        </w:rPr>
        <w:t>)</w:t>
      </w:r>
    </w:p>
    <w:p w14:paraId="5B5B648E" w14:textId="77777777" w:rsidR="0034518F" w:rsidRDefault="003C5ABA" w:rsidP="0034518F">
      <w:pPr>
        <w:rPr>
          <w:sz w:val="22"/>
          <w:szCs w:val="22"/>
        </w:rPr>
      </w:pPr>
      <w:r w:rsidRPr="00A50AA8">
        <w:rPr>
          <w:sz w:val="22"/>
          <w:szCs w:val="22"/>
        </w:rPr>
        <w:t xml:space="preserve">For the group transmission, it is beneficial to transmit groups in a consecutive manner. </w:t>
      </w:r>
      <w:r w:rsidR="003E124A" w:rsidRPr="00A50AA8">
        <w:rPr>
          <w:sz w:val="22"/>
          <w:szCs w:val="22"/>
        </w:rPr>
        <w:fldChar w:fldCharType="begin"/>
      </w:r>
      <w:r w:rsidR="003E124A" w:rsidRPr="00A50AA8">
        <w:rPr>
          <w:sz w:val="22"/>
          <w:szCs w:val="22"/>
        </w:rPr>
        <w:instrText xml:space="preserve"> REF _Ref492376067 \h </w:instrText>
      </w:r>
      <w:r w:rsidR="0083551F" w:rsidRPr="00A50AA8">
        <w:rPr>
          <w:sz w:val="22"/>
          <w:szCs w:val="22"/>
        </w:rPr>
        <w:instrText xml:space="preserve"> \* MERGEFORMAT </w:instrText>
      </w:r>
      <w:r w:rsidR="003E124A" w:rsidRPr="00A50AA8">
        <w:rPr>
          <w:sz w:val="22"/>
          <w:szCs w:val="22"/>
        </w:rPr>
      </w:r>
      <w:r w:rsidR="003E124A" w:rsidRPr="00A50AA8">
        <w:rPr>
          <w:sz w:val="22"/>
          <w:szCs w:val="22"/>
        </w:rPr>
        <w:fldChar w:fldCharType="separate"/>
      </w:r>
      <w:r w:rsidR="003E124A" w:rsidRPr="00A50AA8">
        <w:rPr>
          <w:sz w:val="22"/>
          <w:szCs w:val="22"/>
        </w:rPr>
        <w:t xml:space="preserve">Table </w:t>
      </w:r>
      <w:r w:rsidR="003E124A" w:rsidRPr="00A50AA8">
        <w:rPr>
          <w:noProof/>
          <w:sz w:val="22"/>
          <w:szCs w:val="22"/>
        </w:rPr>
        <w:t>1</w:t>
      </w:r>
      <w:r w:rsidR="003E124A" w:rsidRPr="00A50AA8">
        <w:rPr>
          <w:sz w:val="22"/>
          <w:szCs w:val="22"/>
        </w:rPr>
        <w:fldChar w:fldCharType="end"/>
      </w:r>
      <w:r w:rsidR="006710EA" w:rsidRPr="00A50AA8">
        <w:rPr>
          <w:sz w:val="22"/>
          <w:szCs w:val="22"/>
        </w:rPr>
        <w:t xml:space="preserve"> </w:t>
      </w:r>
      <w:r w:rsidRPr="00A50AA8">
        <w:rPr>
          <w:sz w:val="22"/>
          <w:szCs w:val="22"/>
        </w:rPr>
        <w:t xml:space="preserve">provides possible group transmission </w:t>
      </w:r>
      <w:r w:rsidR="00D93D8A">
        <w:rPr>
          <w:sz w:val="22"/>
          <w:szCs w:val="22"/>
        </w:rPr>
        <w:t>configuration</w:t>
      </w:r>
      <w:r w:rsidRPr="00A50AA8">
        <w:rPr>
          <w:sz w:val="22"/>
          <w:szCs w:val="22"/>
        </w:rPr>
        <w:t>s</w:t>
      </w:r>
      <w:r w:rsidR="00D93D8A">
        <w:rPr>
          <w:sz w:val="22"/>
          <w:szCs w:val="22"/>
        </w:rPr>
        <w:t xml:space="preserve"> in a SS burst set, which</w:t>
      </w:r>
      <w:r w:rsidRPr="00A50AA8">
        <w:rPr>
          <w:sz w:val="22"/>
          <w:szCs w:val="22"/>
        </w:rPr>
        <w:t xml:space="preserve"> requir</w:t>
      </w:r>
      <w:r w:rsidR="00D93D8A">
        <w:rPr>
          <w:sz w:val="22"/>
          <w:szCs w:val="22"/>
        </w:rPr>
        <w:t>e</w:t>
      </w:r>
      <w:r w:rsidRPr="00A50AA8">
        <w:rPr>
          <w:sz w:val="22"/>
          <w:szCs w:val="22"/>
        </w:rPr>
        <w:t xml:space="preserve"> </w:t>
      </w:r>
      <w:r w:rsidR="00F52894" w:rsidRPr="00A50AA8">
        <w:rPr>
          <w:sz w:val="22"/>
          <w:szCs w:val="22"/>
        </w:rPr>
        <w:t xml:space="preserve">6 bits </w:t>
      </w:r>
      <w:r w:rsidRPr="00A50AA8">
        <w:rPr>
          <w:sz w:val="22"/>
          <w:szCs w:val="22"/>
        </w:rPr>
        <w:t xml:space="preserve">for </w:t>
      </w:r>
      <w:r w:rsidR="00F52894" w:rsidRPr="00A50AA8">
        <w:rPr>
          <w:sz w:val="22"/>
          <w:szCs w:val="22"/>
        </w:rPr>
        <w:t>signa</w:t>
      </w:r>
      <w:r w:rsidRPr="00A50AA8">
        <w:rPr>
          <w:sz w:val="22"/>
          <w:szCs w:val="22"/>
        </w:rPr>
        <w:t>l</w:t>
      </w:r>
      <w:r w:rsidR="00F52894" w:rsidRPr="00A50AA8">
        <w:rPr>
          <w:sz w:val="22"/>
          <w:szCs w:val="22"/>
        </w:rPr>
        <w:t>l</w:t>
      </w:r>
      <w:r w:rsidRPr="00A50AA8">
        <w:rPr>
          <w:sz w:val="22"/>
          <w:szCs w:val="22"/>
        </w:rPr>
        <w:t>ing</w:t>
      </w:r>
      <w:r w:rsidR="00F52894" w:rsidRPr="00A50AA8">
        <w:rPr>
          <w:sz w:val="22"/>
          <w:szCs w:val="22"/>
        </w:rPr>
        <w:t xml:space="preserve"> the</w:t>
      </w:r>
      <w:r w:rsidR="006C60CF" w:rsidRPr="00A50AA8">
        <w:rPr>
          <w:sz w:val="22"/>
          <w:szCs w:val="22"/>
        </w:rPr>
        <w:t xml:space="preserve"> group </w:t>
      </w:r>
      <w:r w:rsidR="00D93D8A">
        <w:rPr>
          <w:sz w:val="22"/>
          <w:szCs w:val="22"/>
        </w:rPr>
        <w:t>transmission configuration</w:t>
      </w:r>
      <w:r w:rsidRPr="00A50AA8">
        <w:rPr>
          <w:sz w:val="22"/>
          <w:szCs w:val="22"/>
        </w:rPr>
        <w:t xml:space="preserve"> </w:t>
      </w:r>
      <w:r w:rsidR="006C60CF" w:rsidRPr="00A50AA8">
        <w:rPr>
          <w:sz w:val="22"/>
          <w:szCs w:val="22"/>
        </w:rPr>
        <w:t>index</w:t>
      </w:r>
      <w:r w:rsidR="006710EA" w:rsidRPr="00A50AA8">
        <w:rPr>
          <w:sz w:val="22"/>
          <w:szCs w:val="22"/>
        </w:rPr>
        <w:t>.</w:t>
      </w:r>
      <w:r w:rsidR="0034518F">
        <w:rPr>
          <w:sz w:val="22"/>
          <w:szCs w:val="22"/>
        </w:rPr>
        <w:t xml:space="preserve"> </w:t>
      </w:r>
      <w:r w:rsidR="0034518F" w:rsidRPr="00A50AA8">
        <w:rPr>
          <w:sz w:val="22"/>
          <w:szCs w:val="22"/>
        </w:rPr>
        <w:t xml:space="preserve">Furthermore, within a group, the consecutive SS blocks should be transmitted. </w:t>
      </w:r>
      <w:r w:rsidR="0034518F" w:rsidRPr="00A50AA8">
        <w:rPr>
          <w:sz w:val="22"/>
          <w:szCs w:val="22"/>
        </w:rPr>
        <w:fldChar w:fldCharType="begin"/>
      </w:r>
      <w:r w:rsidR="0034518F" w:rsidRPr="00A50AA8">
        <w:rPr>
          <w:sz w:val="22"/>
          <w:szCs w:val="22"/>
        </w:rPr>
        <w:instrText xml:space="preserve"> REF _Ref492669175 \h  \* MERGEFORMAT </w:instrText>
      </w:r>
      <w:r w:rsidR="0034518F" w:rsidRPr="00A50AA8">
        <w:rPr>
          <w:sz w:val="22"/>
          <w:szCs w:val="22"/>
        </w:rPr>
      </w:r>
      <w:r w:rsidR="0034518F" w:rsidRPr="00A50AA8">
        <w:rPr>
          <w:sz w:val="22"/>
          <w:szCs w:val="22"/>
        </w:rPr>
        <w:fldChar w:fldCharType="separate"/>
      </w:r>
      <w:r w:rsidR="0034518F" w:rsidRPr="00A50AA8">
        <w:rPr>
          <w:sz w:val="22"/>
          <w:szCs w:val="22"/>
        </w:rPr>
        <w:t xml:space="preserve">Table </w:t>
      </w:r>
      <w:r w:rsidR="0034518F" w:rsidRPr="00A50AA8">
        <w:rPr>
          <w:noProof/>
          <w:sz w:val="22"/>
          <w:szCs w:val="22"/>
        </w:rPr>
        <w:t>2</w:t>
      </w:r>
      <w:r w:rsidR="0034518F" w:rsidRPr="00A50AA8">
        <w:rPr>
          <w:sz w:val="22"/>
          <w:szCs w:val="22"/>
        </w:rPr>
        <w:fldChar w:fldCharType="end"/>
      </w:r>
      <w:r w:rsidR="0034518F" w:rsidRPr="00A50AA8">
        <w:rPr>
          <w:sz w:val="22"/>
          <w:szCs w:val="22"/>
        </w:rPr>
        <w:t xml:space="preserve"> provides the SS block transmission </w:t>
      </w:r>
      <w:r w:rsidR="0034518F">
        <w:rPr>
          <w:sz w:val="22"/>
          <w:szCs w:val="22"/>
        </w:rPr>
        <w:t>configuration</w:t>
      </w:r>
      <w:r w:rsidR="0034518F" w:rsidRPr="00A50AA8">
        <w:rPr>
          <w:sz w:val="22"/>
          <w:szCs w:val="22"/>
        </w:rPr>
        <w:t xml:space="preserve"> for the transmitted SS blocks in a group, which </w:t>
      </w:r>
      <w:r w:rsidR="0034518F">
        <w:rPr>
          <w:sz w:val="22"/>
          <w:szCs w:val="22"/>
        </w:rPr>
        <w:t xml:space="preserve">require </w:t>
      </w:r>
      <w:r w:rsidR="00D1230C">
        <w:rPr>
          <w:sz w:val="22"/>
          <w:szCs w:val="22"/>
        </w:rPr>
        <w:t>5</w:t>
      </w:r>
      <w:r w:rsidR="0034518F" w:rsidRPr="00A50AA8">
        <w:rPr>
          <w:sz w:val="22"/>
          <w:szCs w:val="22"/>
        </w:rPr>
        <w:t xml:space="preserve"> bits to signal the transmission</w:t>
      </w:r>
      <w:r w:rsidR="0034518F">
        <w:rPr>
          <w:sz w:val="22"/>
          <w:szCs w:val="22"/>
        </w:rPr>
        <w:t xml:space="preserve"> configuration</w:t>
      </w:r>
      <w:r w:rsidR="0034518F" w:rsidRPr="00A50AA8">
        <w:rPr>
          <w:sz w:val="22"/>
          <w:szCs w:val="22"/>
        </w:rPr>
        <w:t xml:space="preserve"> index. </w:t>
      </w:r>
      <w:r w:rsidR="0034518F">
        <w:rPr>
          <w:sz w:val="22"/>
          <w:szCs w:val="22"/>
        </w:rPr>
        <w:t>As a result</w:t>
      </w:r>
      <w:r w:rsidR="0034518F" w:rsidRPr="00A50AA8">
        <w:rPr>
          <w:sz w:val="22"/>
          <w:szCs w:val="22"/>
        </w:rPr>
        <w:t xml:space="preserve">, </w:t>
      </w:r>
      <w:r w:rsidR="00C35105">
        <w:rPr>
          <w:sz w:val="22"/>
          <w:szCs w:val="22"/>
        </w:rPr>
        <w:t xml:space="preserve">we need </w:t>
      </w:r>
      <w:r w:rsidR="00706169">
        <w:rPr>
          <w:sz w:val="22"/>
          <w:szCs w:val="22"/>
        </w:rPr>
        <w:t xml:space="preserve">only </w:t>
      </w:r>
      <w:r w:rsidR="00D1230C">
        <w:rPr>
          <w:sz w:val="22"/>
          <w:szCs w:val="22"/>
        </w:rPr>
        <w:t>11</w:t>
      </w:r>
      <w:r w:rsidR="00C35105">
        <w:rPr>
          <w:sz w:val="22"/>
          <w:szCs w:val="22"/>
        </w:rPr>
        <w:t xml:space="preserve"> bits </w:t>
      </w:r>
      <w:r w:rsidR="0034518F">
        <w:rPr>
          <w:sz w:val="22"/>
          <w:szCs w:val="22"/>
        </w:rPr>
        <w:t xml:space="preserve">for </w:t>
      </w:r>
      <w:r w:rsidR="0034518F" w:rsidRPr="00A50AA8">
        <w:rPr>
          <w:sz w:val="22"/>
          <w:szCs w:val="22"/>
        </w:rPr>
        <w:t>SS block tra</w:t>
      </w:r>
      <w:r w:rsidR="004B4DB0">
        <w:rPr>
          <w:sz w:val="22"/>
          <w:szCs w:val="22"/>
        </w:rPr>
        <w:t>nsmission indication</w:t>
      </w:r>
      <w:r w:rsidR="0034518F" w:rsidRPr="00A50AA8">
        <w:rPr>
          <w:sz w:val="22"/>
          <w:szCs w:val="22"/>
        </w:rPr>
        <w:t>.</w:t>
      </w:r>
    </w:p>
    <w:p w14:paraId="5C2D90B3" w14:textId="6D17C8A5" w:rsidR="00697B56" w:rsidRDefault="009036EE" w:rsidP="00697B56">
      <w:pPr>
        <w:rPr>
          <w:sz w:val="22"/>
          <w:szCs w:val="22"/>
        </w:rPr>
      </w:pPr>
      <w:r>
        <w:rPr>
          <w:sz w:val="22"/>
          <w:szCs w:val="22"/>
        </w:rPr>
        <w:t>Besides reducing</w:t>
      </w:r>
      <w:r w:rsidR="00697B56" w:rsidRPr="00A50AA8">
        <w:rPr>
          <w:sz w:val="22"/>
          <w:szCs w:val="22"/>
        </w:rPr>
        <w:t xml:space="preserve"> UE power savings, the </w:t>
      </w:r>
      <w:r>
        <w:rPr>
          <w:sz w:val="22"/>
          <w:szCs w:val="22"/>
        </w:rPr>
        <w:t xml:space="preserve">indication </w:t>
      </w:r>
      <w:r w:rsidR="00697B56" w:rsidRPr="00A50AA8">
        <w:rPr>
          <w:sz w:val="22"/>
          <w:szCs w:val="22"/>
        </w:rPr>
        <w:t xml:space="preserve">structure </w:t>
      </w:r>
      <w:r>
        <w:rPr>
          <w:sz w:val="22"/>
          <w:szCs w:val="22"/>
        </w:rPr>
        <w:t xml:space="preserve">provided </w:t>
      </w:r>
      <w:r w:rsidR="00697B56" w:rsidRPr="00A50AA8">
        <w:rPr>
          <w:sz w:val="22"/>
          <w:szCs w:val="22"/>
        </w:rPr>
        <w:t xml:space="preserve">in </w:t>
      </w:r>
      <w:r w:rsidR="00697B56" w:rsidRPr="00A50AA8">
        <w:rPr>
          <w:sz w:val="22"/>
          <w:szCs w:val="22"/>
        </w:rPr>
        <w:fldChar w:fldCharType="begin"/>
      </w:r>
      <w:r w:rsidR="00697B56" w:rsidRPr="00A50AA8">
        <w:rPr>
          <w:sz w:val="22"/>
          <w:szCs w:val="22"/>
        </w:rPr>
        <w:instrText xml:space="preserve"> REF _Ref492376067 \h  \* MERGEFORMAT </w:instrText>
      </w:r>
      <w:r w:rsidR="00697B56" w:rsidRPr="00A50AA8">
        <w:rPr>
          <w:sz w:val="22"/>
          <w:szCs w:val="22"/>
        </w:rPr>
      </w:r>
      <w:r w:rsidR="00697B56" w:rsidRPr="00A50AA8">
        <w:rPr>
          <w:sz w:val="22"/>
          <w:szCs w:val="22"/>
        </w:rPr>
        <w:fldChar w:fldCharType="separate"/>
      </w:r>
      <w:r w:rsidR="00697B56" w:rsidRPr="00A50AA8">
        <w:rPr>
          <w:sz w:val="22"/>
          <w:szCs w:val="22"/>
        </w:rPr>
        <w:t xml:space="preserve">Table </w:t>
      </w:r>
      <w:r w:rsidR="00697B56" w:rsidRPr="00A50AA8">
        <w:rPr>
          <w:noProof/>
          <w:sz w:val="22"/>
          <w:szCs w:val="22"/>
        </w:rPr>
        <w:t>1</w:t>
      </w:r>
      <w:r w:rsidR="00697B56" w:rsidRPr="00A50AA8">
        <w:rPr>
          <w:sz w:val="22"/>
          <w:szCs w:val="22"/>
        </w:rPr>
        <w:fldChar w:fldCharType="end"/>
      </w:r>
      <w:r w:rsidR="00697B56" w:rsidRPr="00A50AA8">
        <w:rPr>
          <w:sz w:val="22"/>
          <w:szCs w:val="22"/>
        </w:rPr>
        <w:t xml:space="preserve"> and </w:t>
      </w:r>
      <w:r w:rsidR="00697B56" w:rsidRPr="00A50AA8">
        <w:rPr>
          <w:sz w:val="22"/>
          <w:szCs w:val="22"/>
        </w:rPr>
        <w:fldChar w:fldCharType="begin"/>
      </w:r>
      <w:r w:rsidR="00697B56" w:rsidRPr="00A50AA8">
        <w:rPr>
          <w:sz w:val="22"/>
          <w:szCs w:val="22"/>
        </w:rPr>
        <w:instrText xml:space="preserve"> REF _Ref492669175 \h  \* MERGEFORMAT </w:instrText>
      </w:r>
      <w:r w:rsidR="00697B56" w:rsidRPr="00A50AA8">
        <w:rPr>
          <w:sz w:val="22"/>
          <w:szCs w:val="22"/>
        </w:rPr>
      </w:r>
      <w:r w:rsidR="00697B56" w:rsidRPr="00A50AA8">
        <w:rPr>
          <w:sz w:val="22"/>
          <w:szCs w:val="22"/>
        </w:rPr>
        <w:fldChar w:fldCharType="separate"/>
      </w:r>
      <w:r w:rsidR="00697B56" w:rsidRPr="00A50AA8">
        <w:rPr>
          <w:sz w:val="22"/>
          <w:szCs w:val="22"/>
        </w:rPr>
        <w:t xml:space="preserve">Table </w:t>
      </w:r>
      <w:r w:rsidR="00697B56" w:rsidRPr="00A50AA8">
        <w:rPr>
          <w:noProof/>
          <w:sz w:val="22"/>
          <w:szCs w:val="22"/>
        </w:rPr>
        <w:t>2</w:t>
      </w:r>
      <w:r w:rsidR="00697B56" w:rsidRPr="00A50AA8">
        <w:rPr>
          <w:sz w:val="22"/>
          <w:szCs w:val="22"/>
        </w:rPr>
        <w:fldChar w:fldCharType="end"/>
      </w:r>
      <w:r w:rsidR="00697B56" w:rsidRPr="00A50AA8">
        <w:rPr>
          <w:sz w:val="22"/>
          <w:szCs w:val="22"/>
        </w:rPr>
        <w:t xml:space="preserve"> </w:t>
      </w:r>
      <w:r>
        <w:rPr>
          <w:sz w:val="22"/>
          <w:szCs w:val="22"/>
        </w:rPr>
        <w:t>has</w:t>
      </w:r>
      <w:r w:rsidR="00697B56" w:rsidRPr="00A50AA8">
        <w:rPr>
          <w:sz w:val="22"/>
          <w:szCs w:val="22"/>
        </w:rPr>
        <w:t xml:space="preserve"> a complementary property e.g., </w:t>
      </w:r>
      <w:r>
        <w:rPr>
          <w:sz w:val="22"/>
          <w:szCs w:val="22"/>
        </w:rPr>
        <w:t>for any transmission configuration, there exists</w:t>
      </w:r>
      <w:r w:rsidR="00697B56" w:rsidRPr="00A50AA8">
        <w:rPr>
          <w:sz w:val="22"/>
          <w:szCs w:val="22"/>
        </w:rPr>
        <w:t xml:space="preserve"> at least a corresponding </w:t>
      </w:r>
      <w:r w:rsidR="00697B56" w:rsidRPr="00A50AA8">
        <w:rPr>
          <w:sz w:val="22"/>
          <w:szCs w:val="22"/>
        </w:rPr>
        <w:lastRenderedPageBreak/>
        <w:t xml:space="preserve">complementary transmission </w:t>
      </w:r>
      <w:r>
        <w:rPr>
          <w:sz w:val="22"/>
          <w:szCs w:val="22"/>
        </w:rPr>
        <w:t>configuration</w:t>
      </w:r>
      <w:r w:rsidR="00697B56" w:rsidRPr="00A50AA8">
        <w:rPr>
          <w:sz w:val="22"/>
          <w:szCs w:val="22"/>
        </w:rPr>
        <w:t>. For example, (0, 1, 2) is complementary to (3, 4, 5, 6, 7). This property might be useful for interference management in some deployment scenarios.</w:t>
      </w:r>
    </w:p>
    <w:p w14:paraId="4EA8C8A8" w14:textId="77777777" w:rsidR="00E22A19" w:rsidRPr="00A50AA8" w:rsidRDefault="00E22A19" w:rsidP="00E22A19">
      <w:pPr>
        <w:pStyle w:val="Caption"/>
        <w:jc w:val="center"/>
        <w:rPr>
          <w:sz w:val="22"/>
          <w:szCs w:val="22"/>
        </w:rPr>
      </w:pPr>
      <w:bookmarkStart w:id="6" w:name="_Ref492376067"/>
      <w:r w:rsidRPr="00A50AA8">
        <w:rPr>
          <w:sz w:val="22"/>
          <w:szCs w:val="22"/>
        </w:rPr>
        <w:t xml:space="preserve">Table </w:t>
      </w:r>
      <w:r w:rsidRPr="00A50AA8">
        <w:rPr>
          <w:sz w:val="22"/>
          <w:szCs w:val="22"/>
        </w:rPr>
        <w:fldChar w:fldCharType="begin"/>
      </w:r>
      <w:r w:rsidRPr="00A50AA8">
        <w:rPr>
          <w:sz w:val="22"/>
          <w:szCs w:val="22"/>
        </w:rPr>
        <w:instrText xml:space="preserve"> SEQ Table \* ARABIC </w:instrText>
      </w:r>
      <w:r w:rsidRPr="00A50AA8">
        <w:rPr>
          <w:sz w:val="22"/>
          <w:szCs w:val="22"/>
        </w:rPr>
        <w:fldChar w:fldCharType="separate"/>
      </w:r>
      <w:r w:rsidRPr="00A50AA8">
        <w:rPr>
          <w:noProof/>
          <w:sz w:val="22"/>
          <w:szCs w:val="22"/>
        </w:rPr>
        <w:t>1</w:t>
      </w:r>
      <w:r w:rsidRPr="00A50AA8">
        <w:rPr>
          <w:sz w:val="22"/>
          <w:szCs w:val="22"/>
        </w:rPr>
        <w:fldChar w:fldCharType="end"/>
      </w:r>
      <w:bookmarkEnd w:id="6"/>
      <w:r w:rsidR="00EE2744" w:rsidRPr="00A50AA8">
        <w:rPr>
          <w:sz w:val="22"/>
          <w:szCs w:val="22"/>
        </w:rPr>
        <w:t xml:space="preserve">: group </w:t>
      </w:r>
      <w:r w:rsidR="001609A9" w:rsidRPr="00A50AA8">
        <w:rPr>
          <w:sz w:val="22"/>
          <w:szCs w:val="22"/>
        </w:rPr>
        <w:t>transmission</w:t>
      </w:r>
      <w:r w:rsidR="000D2A2E">
        <w:rPr>
          <w:sz w:val="22"/>
          <w:szCs w:val="22"/>
        </w:rPr>
        <w:t xml:space="preserve"> configuration in a SS burst set</w:t>
      </w:r>
      <w:r w:rsidR="009C0E69">
        <w:rPr>
          <w:sz w:val="22"/>
          <w:szCs w:val="22"/>
        </w:rPr>
        <w:t xml:space="preserve"> (6 bits)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1950"/>
        <w:gridCol w:w="1412"/>
        <w:gridCol w:w="1858"/>
        <w:gridCol w:w="1412"/>
        <w:gridCol w:w="1623"/>
      </w:tblGrid>
      <w:tr w:rsidR="001609A9" w:rsidRPr="00A50AA8" w14:paraId="0CFF1FF4" w14:textId="77777777" w:rsidTr="00B25F9C">
        <w:trPr>
          <w:trHeight w:val="359"/>
          <w:jc w:val="center"/>
        </w:trPr>
        <w:tc>
          <w:tcPr>
            <w:tcW w:w="1360" w:type="dxa"/>
            <w:shd w:val="clear" w:color="auto" w:fill="D9D9D9"/>
          </w:tcPr>
          <w:p w14:paraId="3C26B889" w14:textId="77777777" w:rsidR="001609A9" w:rsidRPr="00932B58" w:rsidRDefault="001609A9" w:rsidP="001609A9">
            <w:pPr>
              <w:jc w:val="center"/>
              <w:rPr>
                <w:b/>
              </w:rPr>
            </w:pPr>
            <w:r w:rsidRPr="00932B58">
              <w:rPr>
                <w:b/>
              </w:rPr>
              <w:t>Group transmission</w:t>
            </w:r>
            <w:r w:rsidR="000D2A2E" w:rsidRPr="00932B58">
              <w:rPr>
                <w:b/>
              </w:rPr>
              <w:t xml:space="preserve"> configuration</w:t>
            </w:r>
            <w:r w:rsidRPr="00932B58">
              <w:rPr>
                <w:b/>
              </w:rPr>
              <w:t xml:space="preserve"> index</w:t>
            </w:r>
          </w:p>
        </w:tc>
        <w:tc>
          <w:tcPr>
            <w:tcW w:w="1981" w:type="dxa"/>
            <w:shd w:val="clear" w:color="auto" w:fill="D9D9D9"/>
          </w:tcPr>
          <w:p w14:paraId="34824200" w14:textId="77777777" w:rsidR="001609A9" w:rsidRPr="00932B58" w:rsidRDefault="001609A9" w:rsidP="001609A9">
            <w:pPr>
              <w:jc w:val="center"/>
              <w:rPr>
                <w:b/>
              </w:rPr>
            </w:pPr>
            <w:r w:rsidRPr="00932B58">
              <w:rPr>
                <w:b/>
              </w:rPr>
              <w:t>Transmitted group indices</w:t>
            </w:r>
          </w:p>
        </w:tc>
        <w:tc>
          <w:tcPr>
            <w:tcW w:w="1414" w:type="dxa"/>
            <w:shd w:val="clear" w:color="auto" w:fill="D9D9D9"/>
          </w:tcPr>
          <w:p w14:paraId="042AD8DD" w14:textId="77777777" w:rsidR="001609A9" w:rsidRPr="00932B58" w:rsidRDefault="001609A9" w:rsidP="001609A9">
            <w:pPr>
              <w:jc w:val="center"/>
              <w:rPr>
                <w:b/>
              </w:rPr>
            </w:pPr>
            <w:r w:rsidRPr="00932B58">
              <w:rPr>
                <w:b/>
              </w:rPr>
              <w:t>Group transmission</w:t>
            </w:r>
            <w:r w:rsidR="000D2A2E" w:rsidRPr="00932B58">
              <w:rPr>
                <w:b/>
              </w:rPr>
              <w:t xml:space="preserve"> configuration</w:t>
            </w:r>
            <w:r w:rsidRPr="00932B58">
              <w:rPr>
                <w:b/>
              </w:rPr>
              <w:t xml:space="preserve"> index</w:t>
            </w:r>
          </w:p>
        </w:tc>
        <w:tc>
          <w:tcPr>
            <w:tcW w:w="1884" w:type="dxa"/>
            <w:shd w:val="clear" w:color="auto" w:fill="D9D9D9"/>
          </w:tcPr>
          <w:p w14:paraId="7ACE481C" w14:textId="77777777" w:rsidR="001609A9" w:rsidRPr="00932B58" w:rsidRDefault="001609A9" w:rsidP="001609A9">
            <w:pPr>
              <w:jc w:val="center"/>
              <w:rPr>
                <w:b/>
              </w:rPr>
            </w:pPr>
            <w:r w:rsidRPr="00932B58">
              <w:rPr>
                <w:b/>
              </w:rPr>
              <w:t>Transmitted group indices</w:t>
            </w:r>
          </w:p>
        </w:tc>
        <w:tc>
          <w:tcPr>
            <w:tcW w:w="1414" w:type="dxa"/>
            <w:shd w:val="clear" w:color="auto" w:fill="D9D9D9"/>
          </w:tcPr>
          <w:p w14:paraId="56B1525B" w14:textId="77777777" w:rsidR="001609A9" w:rsidRPr="00932B58" w:rsidRDefault="001609A9" w:rsidP="001609A9">
            <w:pPr>
              <w:jc w:val="center"/>
              <w:rPr>
                <w:b/>
              </w:rPr>
            </w:pPr>
            <w:r w:rsidRPr="00932B58">
              <w:rPr>
                <w:b/>
              </w:rPr>
              <w:t>Group transmission</w:t>
            </w:r>
            <w:r w:rsidR="000D2A2E" w:rsidRPr="00932B58">
              <w:rPr>
                <w:b/>
              </w:rPr>
              <w:t xml:space="preserve"> configuration</w:t>
            </w:r>
            <w:r w:rsidRPr="00932B58">
              <w:rPr>
                <w:b/>
              </w:rPr>
              <w:t xml:space="preserve"> index</w:t>
            </w:r>
          </w:p>
        </w:tc>
        <w:tc>
          <w:tcPr>
            <w:tcW w:w="1639" w:type="dxa"/>
            <w:shd w:val="clear" w:color="auto" w:fill="D9D9D9"/>
          </w:tcPr>
          <w:p w14:paraId="6BB15462" w14:textId="77777777" w:rsidR="001609A9" w:rsidRPr="00932B58" w:rsidRDefault="001609A9" w:rsidP="001609A9">
            <w:pPr>
              <w:jc w:val="center"/>
              <w:rPr>
                <w:b/>
              </w:rPr>
            </w:pPr>
            <w:r w:rsidRPr="00932B58">
              <w:rPr>
                <w:b/>
              </w:rPr>
              <w:t>Transmitted group indices</w:t>
            </w:r>
          </w:p>
        </w:tc>
      </w:tr>
      <w:tr w:rsidR="001609A9" w:rsidRPr="00A50AA8" w14:paraId="5717CF44" w14:textId="77777777" w:rsidTr="00B25F9C">
        <w:trPr>
          <w:trHeight w:val="438"/>
          <w:jc w:val="center"/>
        </w:trPr>
        <w:tc>
          <w:tcPr>
            <w:tcW w:w="1360" w:type="dxa"/>
            <w:shd w:val="clear" w:color="auto" w:fill="auto"/>
          </w:tcPr>
          <w:p w14:paraId="327979EE" w14:textId="77777777" w:rsidR="001609A9" w:rsidRPr="00932B58" w:rsidRDefault="001609A9" w:rsidP="001609A9">
            <w:pPr>
              <w:jc w:val="center"/>
            </w:pPr>
            <w:r w:rsidRPr="00932B58">
              <w:t>0</w:t>
            </w:r>
          </w:p>
        </w:tc>
        <w:tc>
          <w:tcPr>
            <w:tcW w:w="1981" w:type="dxa"/>
            <w:shd w:val="clear" w:color="auto" w:fill="auto"/>
          </w:tcPr>
          <w:p w14:paraId="79477254" w14:textId="77777777" w:rsidR="001609A9" w:rsidRPr="00932B58" w:rsidRDefault="001609A9" w:rsidP="001609A9">
            <w:r w:rsidRPr="00932B58">
              <w:t>0</w:t>
            </w:r>
          </w:p>
        </w:tc>
        <w:tc>
          <w:tcPr>
            <w:tcW w:w="1414" w:type="dxa"/>
            <w:shd w:val="clear" w:color="auto" w:fill="auto"/>
          </w:tcPr>
          <w:p w14:paraId="44F9FCAC" w14:textId="77777777" w:rsidR="001609A9" w:rsidRPr="00932B58" w:rsidRDefault="001609A9" w:rsidP="001609A9">
            <w:pPr>
              <w:jc w:val="center"/>
            </w:pPr>
            <w:r w:rsidRPr="00932B58">
              <w:t>12</w:t>
            </w:r>
          </w:p>
        </w:tc>
        <w:tc>
          <w:tcPr>
            <w:tcW w:w="1884" w:type="dxa"/>
            <w:shd w:val="clear" w:color="auto" w:fill="auto"/>
          </w:tcPr>
          <w:p w14:paraId="455F2B93" w14:textId="77777777" w:rsidR="001609A9" w:rsidRPr="00932B58" w:rsidRDefault="001609A9" w:rsidP="001609A9">
            <w:r w:rsidRPr="00932B58">
              <w:t>1, 2, 3, 4, 5</w:t>
            </w:r>
          </w:p>
        </w:tc>
        <w:tc>
          <w:tcPr>
            <w:tcW w:w="1414" w:type="dxa"/>
            <w:shd w:val="clear" w:color="auto" w:fill="auto"/>
          </w:tcPr>
          <w:p w14:paraId="6F177F1D" w14:textId="77777777" w:rsidR="001609A9" w:rsidRPr="00932B58" w:rsidRDefault="001609A9" w:rsidP="001609A9">
            <w:pPr>
              <w:jc w:val="center"/>
            </w:pPr>
            <w:r w:rsidRPr="00932B58">
              <w:t>24</w:t>
            </w:r>
          </w:p>
        </w:tc>
        <w:tc>
          <w:tcPr>
            <w:tcW w:w="1639" w:type="dxa"/>
            <w:shd w:val="clear" w:color="auto" w:fill="auto"/>
          </w:tcPr>
          <w:p w14:paraId="73747E22" w14:textId="77777777" w:rsidR="001609A9" w:rsidRPr="00932B58" w:rsidRDefault="001609A9" w:rsidP="001609A9">
            <w:r w:rsidRPr="00932B58">
              <w:t>3, 4, 5, 6</w:t>
            </w:r>
          </w:p>
        </w:tc>
      </w:tr>
      <w:tr w:rsidR="001609A9" w:rsidRPr="00A50AA8" w14:paraId="0C2D14C5" w14:textId="77777777" w:rsidTr="00B25F9C">
        <w:trPr>
          <w:trHeight w:val="445"/>
          <w:jc w:val="center"/>
        </w:trPr>
        <w:tc>
          <w:tcPr>
            <w:tcW w:w="1360" w:type="dxa"/>
            <w:shd w:val="clear" w:color="auto" w:fill="auto"/>
          </w:tcPr>
          <w:p w14:paraId="477759B7" w14:textId="77777777" w:rsidR="001609A9" w:rsidRPr="00932B58" w:rsidRDefault="001609A9" w:rsidP="001609A9">
            <w:pPr>
              <w:jc w:val="center"/>
            </w:pPr>
            <w:r w:rsidRPr="00932B58">
              <w:t>1</w:t>
            </w:r>
          </w:p>
        </w:tc>
        <w:tc>
          <w:tcPr>
            <w:tcW w:w="1981" w:type="dxa"/>
            <w:shd w:val="clear" w:color="auto" w:fill="auto"/>
          </w:tcPr>
          <w:p w14:paraId="48B99E8B" w14:textId="77777777" w:rsidR="001609A9" w:rsidRPr="00932B58" w:rsidRDefault="001609A9" w:rsidP="001609A9">
            <w:r w:rsidRPr="00932B58">
              <w:t>0, 1</w:t>
            </w:r>
          </w:p>
        </w:tc>
        <w:tc>
          <w:tcPr>
            <w:tcW w:w="1414" w:type="dxa"/>
            <w:shd w:val="clear" w:color="auto" w:fill="auto"/>
          </w:tcPr>
          <w:p w14:paraId="140404E7" w14:textId="77777777" w:rsidR="001609A9" w:rsidRPr="00932B58" w:rsidRDefault="001609A9" w:rsidP="001609A9">
            <w:pPr>
              <w:jc w:val="center"/>
            </w:pPr>
            <w:r w:rsidRPr="00932B58">
              <w:t>13</w:t>
            </w:r>
          </w:p>
        </w:tc>
        <w:tc>
          <w:tcPr>
            <w:tcW w:w="1884" w:type="dxa"/>
            <w:shd w:val="clear" w:color="auto" w:fill="auto"/>
          </w:tcPr>
          <w:p w14:paraId="793CD38D" w14:textId="77777777" w:rsidR="001609A9" w:rsidRPr="00932B58" w:rsidRDefault="001609A9" w:rsidP="001609A9">
            <w:r w:rsidRPr="00932B58">
              <w:t>1, 2, 3, 4, 5, 6</w:t>
            </w:r>
          </w:p>
        </w:tc>
        <w:tc>
          <w:tcPr>
            <w:tcW w:w="1414" w:type="dxa"/>
            <w:shd w:val="clear" w:color="auto" w:fill="auto"/>
          </w:tcPr>
          <w:p w14:paraId="2D8CCCEC" w14:textId="77777777" w:rsidR="001609A9" w:rsidRPr="00932B58" w:rsidRDefault="001609A9" w:rsidP="001609A9">
            <w:pPr>
              <w:jc w:val="center"/>
            </w:pPr>
            <w:r w:rsidRPr="00932B58">
              <w:t>25</w:t>
            </w:r>
          </w:p>
        </w:tc>
        <w:tc>
          <w:tcPr>
            <w:tcW w:w="1639" w:type="dxa"/>
            <w:shd w:val="clear" w:color="auto" w:fill="auto"/>
          </w:tcPr>
          <w:p w14:paraId="0D9E4797" w14:textId="77777777" w:rsidR="001609A9" w:rsidRPr="00932B58" w:rsidRDefault="001609A9" w:rsidP="001609A9">
            <w:r w:rsidRPr="00932B58">
              <w:t>3, 4, 5, 6, 7</w:t>
            </w:r>
          </w:p>
        </w:tc>
      </w:tr>
      <w:tr w:rsidR="001609A9" w:rsidRPr="00A50AA8" w14:paraId="749DB8A7" w14:textId="77777777" w:rsidTr="00B25F9C">
        <w:trPr>
          <w:trHeight w:val="445"/>
          <w:jc w:val="center"/>
        </w:trPr>
        <w:tc>
          <w:tcPr>
            <w:tcW w:w="1360" w:type="dxa"/>
            <w:shd w:val="clear" w:color="auto" w:fill="auto"/>
          </w:tcPr>
          <w:p w14:paraId="388283C9" w14:textId="77777777" w:rsidR="001609A9" w:rsidRPr="00932B58" w:rsidRDefault="001609A9" w:rsidP="001609A9">
            <w:pPr>
              <w:jc w:val="center"/>
            </w:pPr>
            <w:r w:rsidRPr="00932B58">
              <w:t>2</w:t>
            </w:r>
          </w:p>
        </w:tc>
        <w:tc>
          <w:tcPr>
            <w:tcW w:w="1981" w:type="dxa"/>
            <w:shd w:val="clear" w:color="auto" w:fill="auto"/>
          </w:tcPr>
          <w:p w14:paraId="02069508" w14:textId="77777777" w:rsidR="001609A9" w:rsidRPr="00932B58" w:rsidRDefault="001609A9" w:rsidP="001609A9">
            <w:r w:rsidRPr="00932B58">
              <w:t>0, 1, 2</w:t>
            </w:r>
          </w:p>
        </w:tc>
        <w:tc>
          <w:tcPr>
            <w:tcW w:w="1414" w:type="dxa"/>
            <w:shd w:val="clear" w:color="auto" w:fill="auto"/>
          </w:tcPr>
          <w:p w14:paraId="519013AB" w14:textId="77777777" w:rsidR="001609A9" w:rsidRPr="00932B58" w:rsidRDefault="001609A9" w:rsidP="001609A9">
            <w:pPr>
              <w:jc w:val="center"/>
            </w:pPr>
            <w:r w:rsidRPr="00932B58">
              <w:t>14</w:t>
            </w:r>
          </w:p>
        </w:tc>
        <w:tc>
          <w:tcPr>
            <w:tcW w:w="1884" w:type="dxa"/>
            <w:shd w:val="clear" w:color="auto" w:fill="auto"/>
          </w:tcPr>
          <w:p w14:paraId="1F4F7712" w14:textId="77777777" w:rsidR="001609A9" w:rsidRPr="00932B58" w:rsidRDefault="001609A9" w:rsidP="001609A9">
            <w:r w:rsidRPr="00932B58">
              <w:t>1, 2, 3, 4, 5, 6, 7</w:t>
            </w:r>
          </w:p>
        </w:tc>
        <w:tc>
          <w:tcPr>
            <w:tcW w:w="1414" w:type="dxa"/>
            <w:shd w:val="clear" w:color="auto" w:fill="auto"/>
          </w:tcPr>
          <w:p w14:paraId="46979FE4" w14:textId="77777777" w:rsidR="001609A9" w:rsidRPr="00932B58" w:rsidRDefault="001609A9" w:rsidP="001609A9">
            <w:pPr>
              <w:jc w:val="center"/>
            </w:pPr>
            <w:r w:rsidRPr="00932B58">
              <w:t>26</w:t>
            </w:r>
          </w:p>
        </w:tc>
        <w:tc>
          <w:tcPr>
            <w:tcW w:w="1639" w:type="dxa"/>
            <w:shd w:val="clear" w:color="auto" w:fill="auto"/>
          </w:tcPr>
          <w:p w14:paraId="41DDCA11" w14:textId="77777777" w:rsidR="001609A9" w:rsidRPr="00932B58" w:rsidRDefault="001609A9" w:rsidP="001609A9">
            <w:r w:rsidRPr="00932B58">
              <w:t>4</w:t>
            </w:r>
          </w:p>
        </w:tc>
      </w:tr>
      <w:tr w:rsidR="001609A9" w:rsidRPr="00A50AA8" w14:paraId="6E739B67" w14:textId="77777777" w:rsidTr="00B25F9C">
        <w:trPr>
          <w:trHeight w:val="445"/>
          <w:jc w:val="center"/>
        </w:trPr>
        <w:tc>
          <w:tcPr>
            <w:tcW w:w="1360" w:type="dxa"/>
            <w:shd w:val="clear" w:color="auto" w:fill="auto"/>
          </w:tcPr>
          <w:p w14:paraId="61C1CDA3" w14:textId="77777777" w:rsidR="001609A9" w:rsidRPr="00932B58" w:rsidRDefault="001609A9" w:rsidP="001609A9">
            <w:pPr>
              <w:jc w:val="center"/>
            </w:pPr>
            <w:r w:rsidRPr="00932B58">
              <w:t>3</w:t>
            </w:r>
          </w:p>
        </w:tc>
        <w:tc>
          <w:tcPr>
            <w:tcW w:w="1981" w:type="dxa"/>
            <w:shd w:val="clear" w:color="auto" w:fill="auto"/>
          </w:tcPr>
          <w:p w14:paraId="62FAC080" w14:textId="77777777" w:rsidR="001609A9" w:rsidRPr="00932B58" w:rsidRDefault="001609A9" w:rsidP="001609A9">
            <w:r w:rsidRPr="00932B58">
              <w:t>0, 1, 2, 3</w:t>
            </w:r>
          </w:p>
        </w:tc>
        <w:tc>
          <w:tcPr>
            <w:tcW w:w="1414" w:type="dxa"/>
            <w:shd w:val="clear" w:color="auto" w:fill="auto"/>
          </w:tcPr>
          <w:p w14:paraId="48B7E9FB" w14:textId="77777777" w:rsidR="001609A9" w:rsidRPr="00932B58" w:rsidRDefault="001609A9" w:rsidP="001609A9">
            <w:pPr>
              <w:jc w:val="center"/>
            </w:pPr>
            <w:r w:rsidRPr="00932B58">
              <w:t>15</w:t>
            </w:r>
          </w:p>
        </w:tc>
        <w:tc>
          <w:tcPr>
            <w:tcW w:w="1884" w:type="dxa"/>
            <w:shd w:val="clear" w:color="auto" w:fill="auto"/>
          </w:tcPr>
          <w:p w14:paraId="52982936" w14:textId="77777777" w:rsidR="001609A9" w:rsidRPr="00932B58" w:rsidRDefault="001609A9" w:rsidP="001609A9">
            <w:r w:rsidRPr="00932B58">
              <w:t>2</w:t>
            </w:r>
          </w:p>
        </w:tc>
        <w:tc>
          <w:tcPr>
            <w:tcW w:w="1414" w:type="dxa"/>
            <w:shd w:val="clear" w:color="auto" w:fill="auto"/>
          </w:tcPr>
          <w:p w14:paraId="3271CD17" w14:textId="77777777" w:rsidR="001609A9" w:rsidRPr="00932B58" w:rsidRDefault="001609A9" w:rsidP="001609A9">
            <w:pPr>
              <w:jc w:val="center"/>
            </w:pPr>
            <w:r w:rsidRPr="00932B58">
              <w:t>27</w:t>
            </w:r>
          </w:p>
        </w:tc>
        <w:tc>
          <w:tcPr>
            <w:tcW w:w="1639" w:type="dxa"/>
            <w:shd w:val="clear" w:color="auto" w:fill="auto"/>
          </w:tcPr>
          <w:p w14:paraId="52D5C857" w14:textId="77777777" w:rsidR="001609A9" w:rsidRPr="00932B58" w:rsidRDefault="001609A9" w:rsidP="001609A9">
            <w:r w:rsidRPr="00932B58">
              <w:t>4, 5</w:t>
            </w:r>
          </w:p>
        </w:tc>
      </w:tr>
      <w:tr w:rsidR="001609A9" w:rsidRPr="00A50AA8" w14:paraId="48E3EF5C" w14:textId="77777777" w:rsidTr="00B25F9C">
        <w:trPr>
          <w:trHeight w:val="438"/>
          <w:jc w:val="center"/>
        </w:trPr>
        <w:tc>
          <w:tcPr>
            <w:tcW w:w="1360" w:type="dxa"/>
            <w:shd w:val="clear" w:color="auto" w:fill="auto"/>
          </w:tcPr>
          <w:p w14:paraId="641DAA8A" w14:textId="77777777" w:rsidR="001609A9" w:rsidRPr="00932B58" w:rsidRDefault="001609A9" w:rsidP="001609A9">
            <w:pPr>
              <w:jc w:val="center"/>
            </w:pPr>
            <w:r w:rsidRPr="00932B58">
              <w:t>4</w:t>
            </w:r>
          </w:p>
        </w:tc>
        <w:tc>
          <w:tcPr>
            <w:tcW w:w="1981" w:type="dxa"/>
            <w:shd w:val="clear" w:color="auto" w:fill="auto"/>
          </w:tcPr>
          <w:p w14:paraId="61244E2B" w14:textId="77777777" w:rsidR="001609A9" w:rsidRPr="00932B58" w:rsidRDefault="001609A9" w:rsidP="001609A9">
            <w:r w:rsidRPr="00932B58">
              <w:t>0, 1, 2, 3, 4</w:t>
            </w:r>
          </w:p>
        </w:tc>
        <w:tc>
          <w:tcPr>
            <w:tcW w:w="1414" w:type="dxa"/>
            <w:shd w:val="clear" w:color="auto" w:fill="auto"/>
          </w:tcPr>
          <w:p w14:paraId="48D79FE3" w14:textId="77777777" w:rsidR="001609A9" w:rsidRPr="00932B58" w:rsidRDefault="001609A9" w:rsidP="001609A9">
            <w:pPr>
              <w:jc w:val="center"/>
            </w:pPr>
            <w:r w:rsidRPr="00932B58">
              <w:t>16</w:t>
            </w:r>
          </w:p>
        </w:tc>
        <w:tc>
          <w:tcPr>
            <w:tcW w:w="1884" w:type="dxa"/>
            <w:shd w:val="clear" w:color="auto" w:fill="auto"/>
          </w:tcPr>
          <w:p w14:paraId="131DA042" w14:textId="77777777" w:rsidR="001609A9" w:rsidRPr="00932B58" w:rsidRDefault="001609A9" w:rsidP="001609A9">
            <w:r w:rsidRPr="00932B58">
              <w:t>2, 3</w:t>
            </w:r>
          </w:p>
        </w:tc>
        <w:tc>
          <w:tcPr>
            <w:tcW w:w="1414" w:type="dxa"/>
            <w:shd w:val="clear" w:color="auto" w:fill="auto"/>
          </w:tcPr>
          <w:p w14:paraId="7299C0D1" w14:textId="77777777" w:rsidR="001609A9" w:rsidRPr="00932B58" w:rsidRDefault="001609A9" w:rsidP="001609A9">
            <w:pPr>
              <w:jc w:val="center"/>
            </w:pPr>
            <w:r w:rsidRPr="00932B58">
              <w:t>28</w:t>
            </w:r>
          </w:p>
        </w:tc>
        <w:tc>
          <w:tcPr>
            <w:tcW w:w="1639" w:type="dxa"/>
            <w:shd w:val="clear" w:color="auto" w:fill="auto"/>
          </w:tcPr>
          <w:p w14:paraId="0F86FEA6" w14:textId="77777777" w:rsidR="001609A9" w:rsidRPr="00932B58" w:rsidRDefault="001609A9" w:rsidP="001609A9">
            <w:r w:rsidRPr="00932B58">
              <w:t>4, 5, 6</w:t>
            </w:r>
          </w:p>
        </w:tc>
      </w:tr>
      <w:tr w:rsidR="001609A9" w:rsidRPr="00A50AA8" w14:paraId="0919240A" w14:textId="77777777" w:rsidTr="00B25F9C">
        <w:trPr>
          <w:trHeight w:val="445"/>
          <w:jc w:val="center"/>
        </w:trPr>
        <w:tc>
          <w:tcPr>
            <w:tcW w:w="1360" w:type="dxa"/>
            <w:shd w:val="clear" w:color="auto" w:fill="auto"/>
          </w:tcPr>
          <w:p w14:paraId="6B627A14" w14:textId="77777777" w:rsidR="001609A9" w:rsidRPr="00932B58" w:rsidRDefault="001609A9" w:rsidP="001609A9">
            <w:pPr>
              <w:jc w:val="center"/>
            </w:pPr>
            <w:r w:rsidRPr="00932B58">
              <w:t>5</w:t>
            </w:r>
          </w:p>
        </w:tc>
        <w:tc>
          <w:tcPr>
            <w:tcW w:w="1981" w:type="dxa"/>
            <w:shd w:val="clear" w:color="auto" w:fill="auto"/>
          </w:tcPr>
          <w:p w14:paraId="3BF2536B" w14:textId="77777777" w:rsidR="001609A9" w:rsidRPr="00932B58" w:rsidRDefault="001609A9" w:rsidP="001609A9">
            <w:r w:rsidRPr="00932B58">
              <w:t>0, 1, 2, 3, 4, 5</w:t>
            </w:r>
          </w:p>
        </w:tc>
        <w:tc>
          <w:tcPr>
            <w:tcW w:w="1414" w:type="dxa"/>
            <w:shd w:val="clear" w:color="auto" w:fill="auto"/>
          </w:tcPr>
          <w:p w14:paraId="5A76F6FA" w14:textId="77777777" w:rsidR="001609A9" w:rsidRPr="00932B58" w:rsidRDefault="001609A9" w:rsidP="001609A9">
            <w:pPr>
              <w:jc w:val="center"/>
            </w:pPr>
            <w:r w:rsidRPr="00932B58">
              <w:t>17</w:t>
            </w:r>
          </w:p>
        </w:tc>
        <w:tc>
          <w:tcPr>
            <w:tcW w:w="1884" w:type="dxa"/>
            <w:shd w:val="clear" w:color="auto" w:fill="auto"/>
          </w:tcPr>
          <w:p w14:paraId="20EDBD1F" w14:textId="77777777" w:rsidR="001609A9" w:rsidRPr="00932B58" w:rsidRDefault="001609A9" w:rsidP="001609A9">
            <w:r w:rsidRPr="00932B58">
              <w:t>2, 3, 4</w:t>
            </w:r>
          </w:p>
        </w:tc>
        <w:tc>
          <w:tcPr>
            <w:tcW w:w="1414" w:type="dxa"/>
            <w:shd w:val="clear" w:color="auto" w:fill="auto"/>
          </w:tcPr>
          <w:p w14:paraId="5B7D221B" w14:textId="77777777" w:rsidR="001609A9" w:rsidRPr="00932B58" w:rsidRDefault="001609A9" w:rsidP="001609A9">
            <w:pPr>
              <w:jc w:val="center"/>
            </w:pPr>
            <w:r w:rsidRPr="00932B58">
              <w:t>29</w:t>
            </w:r>
          </w:p>
        </w:tc>
        <w:tc>
          <w:tcPr>
            <w:tcW w:w="1639" w:type="dxa"/>
            <w:shd w:val="clear" w:color="auto" w:fill="auto"/>
          </w:tcPr>
          <w:p w14:paraId="6A924976" w14:textId="77777777" w:rsidR="001609A9" w:rsidRPr="00932B58" w:rsidRDefault="001609A9" w:rsidP="001609A9">
            <w:r w:rsidRPr="00932B58">
              <w:t>4, 5, 6, 7</w:t>
            </w:r>
          </w:p>
        </w:tc>
      </w:tr>
      <w:tr w:rsidR="001609A9" w:rsidRPr="00A50AA8" w14:paraId="0BF87357" w14:textId="77777777" w:rsidTr="00B25F9C">
        <w:trPr>
          <w:trHeight w:val="445"/>
          <w:jc w:val="center"/>
        </w:trPr>
        <w:tc>
          <w:tcPr>
            <w:tcW w:w="1360" w:type="dxa"/>
            <w:shd w:val="clear" w:color="auto" w:fill="auto"/>
          </w:tcPr>
          <w:p w14:paraId="248843E3" w14:textId="77777777" w:rsidR="001609A9" w:rsidRPr="00932B58" w:rsidRDefault="001609A9" w:rsidP="001609A9">
            <w:pPr>
              <w:jc w:val="center"/>
            </w:pPr>
            <w:r w:rsidRPr="00932B58">
              <w:t>6</w:t>
            </w:r>
          </w:p>
        </w:tc>
        <w:tc>
          <w:tcPr>
            <w:tcW w:w="1981" w:type="dxa"/>
            <w:shd w:val="clear" w:color="auto" w:fill="auto"/>
          </w:tcPr>
          <w:p w14:paraId="1AA13468" w14:textId="77777777" w:rsidR="001609A9" w:rsidRPr="00932B58" w:rsidRDefault="001609A9" w:rsidP="001609A9">
            <w:r w:rsidRPr="00932B58">
              <w:t>0, 1, 2, 3, 4, 5, 6</w:t>
            </w:r>
          </w:p>
        </w:tc>
        <w:tc>
          <w:tcPr>
            <w:tcW w:w="1414" w:type="dxa"/>
            <w:shd w:val="clear" w:color="auto" w:fill="auto"/>
          </w:tcPr>
          <w:p w14:paraId="35644490" w14:textId="77777777" w:rsidR="001609A9" w:rsidRPr="00932B58" w:rsidRDefault="001609A9" w:rsidP="001609A9">
            <w:pPr>
              <w:jc w:val="center"/>
            </w:pPr>
            <w:r w:rsidRPr="00932B58">
              <w:t>18</w:t>
            </w:r>
          </w:p>
        </w:tc>
        <w:tc>
          <w:tcPr>
            <w:tcW w:w="1884" w:type="dxa"/>
            <w:shd w:val="clear" w:color="auto" w:fill="auto"/>
          </w:tcPr>
          <w:p w14:paraId="62A7066D" w14:textId="77777777" w:rsidR="001609A9" w:rsidRPr="00932B58" w:rsidRDefault="001609A9" w:rsidP="001609A9">
            <w:r w:rsidRPr="00932B58">
              <w:t>2, 3, 4, 5</w:t>
            </w:r>
          </w:p>
        </w:tc>
        <w:tc>
          <w:tcPr>
            <w:tcW w:w="1414" w:type="dxa"/>
            <w:shd w:val="clear" w:color="auto" w:fill="auto"/>
          </w:tcPr>
          <w:p w14:paraId="3CAE73B1" w14:textId="77777777" w:rsidR="001609A9" w:rsidRPr="00932B58" w:rsidRDefault="001609A9" w:rsidP="001609A9">
            <w:pPr>
              <w:jc w:val="center"/>
            </w:pPr>
            <w:r w:rsidRPr="00932B58">
              <w:t>30</w:t>
            </w:r>
          </w:p>
        </w:tc>
        <w:tc>
          <w:tcPr>
            <w:tcW w:w="1639" w:type="dxa"/>
            <w:shd w:val="clear" w:color="auto" w:fill="auto"/>
          </w:tcPr>
          <w:p w14:paraId="0B991CF4" w14:textId="77777777" w:rsidR="001609A9" w:rsidRPr="00932B58" w:rsidRDefault="001609A9" w:rsidP="001609A9">
            <w:r w:rsidRPr="00932B58">
              <w:t>5</w:t>
            </w:r>
          </w:p>
        </w:tc>
      </w:tr>
      <w:tr w:rsidR="001609A9" w:rsidRPr="00A50AA8" w14:paraId="788CAD8F" w14:textId="77777777" w:rsidTr="00B25F9C">
        <w:trPr>
          <w:trHeight w:val="445"/>
          <w:jc w:val="center"/>
        </w:trPr>
        <w:tc>
          <w:tcPr>
            <w:tcW w:w="1360" w:type="dxa"/>
            <w:shd w:val="clear" w:color="auto" w:fill="auto"/>
          </w:tcPr>
          <w:p w14:paraId="556D9B02" w14:textId="77777777" w:rsidR="001609A9" w:rsidRPr="00932B58" w:rsidRDefault="001609A9" w:rsidP="001609A9">
            <w:pPr>
              <w:jc w:val="center"/>
            </w:pPr>
            <w:r w:rsidRPr="00932B58">
              <w:t>7</w:t>
            </w:r>
          </w:p>
        </w:tc>
        <w:tc>
          <w:tcPr>
            <w:tcW w:w="1981" w:type="dxa"/>
            <w:shd w:val="clear" w:color="auto" w:fill="auto"/>
          </w:tcPr>
          <w:p w14:paraId="68E083BA" w14:textId="77777777" w:rsidR="001609A9" w:rsidRPr="00932B58" w:rsidRDefault="001609A9" w:rsidP="001609A9">
            <w:r w:rsidRPr="00932B58">
              <w:t>0, 1, 2, 3, 4, 5, 6, 7</w:t>
            </w:r>
          </w:p>
        </w:tc>
        <w:tc>
          <w:tcPr>
            <w:tcW w:w="1414" w:type="dxa"/>
            <w:shd w:val="clear" w:color="auto" w:fill="auto"/>
          </w:tcPr>
          <w:p w14:paraId="082A54E9" w14:textId="77777777" w:rsidR="001609A9" w:rsidRPr="00932B58" w:rsidRDefault="001609A9" w:rsidP="001609A9">
            <w:pPr>
              <w:jc w:val="center"/>
            </w:pPr>
            <w:r w:rsidRPr="00932B58">
              <w:t>19</w:t>
            </w:r>
          </w:p>
        </w:tc>
        <w:tc>
          <w:tcPr>
            <w:tcW w:w="1884" w:type="dxa"/>
            <w:shd w:val="clear" w:color="auto" w:fill="auto"/>
          </w:tcPr>
          <w:p w14:paraId="5B08160E" w14:textId="77777777" w:rsidR="001609A9" w:rsidRPr="00932B58" w:rsidRDefault="001609A9" w:rsidP="001609A9">
            <w:r w:rsidRPr="00932B58">
              <w:t>2, 3, 4, 5, 6</w:t>
            </w:r>
          </w:p>
        </w:tc>
        <w:tc>
          <w:tcPr>
            <w:tcW w:w="1414" w:type="dxa"/>
            <w:shd w:val="clear" w:color="auto" w:fill="auto"/>
          </w:tcPr>
          <w:p w14:paraId="604305C1" w14:textId="77777777" w:rsidR="001609A9" w:rsidRPr="00932B58" w:rsidRDefault="001609A9" w:rsidP="001609A9">
            <w:pPr>
              <w:jc w:val="center"/>
            </w:pPr>
            <w:r w:rsidRPr="00932B58">
              <w:t>31</w:t>
            </w:r>
          </w:p>
        </w:tc>
        <w:tc>
          <w:tcPr>
            <w:tcW w:w="1639" w:type="dxa"/>
            <w:shd w:val="clear" w:color="auto" w:fill="auto"/>
          </w:tcPr>
          <w:p w14:paraId="0640A1D2" w14:textId="77777777" w:rsidR="001609A9" w:rsidRPr="00932B58" w:rsidRDefault="001609A9" w:rsidP="001609A9">
            <w:r w:rsidRPr="00932B58">
              <w:t>5, 6</w:t>
            </w:r>
          </w:p>
        </w:tc>
      </w:tr>
      <w:tr w:rsidR="001609A9" w:rsidRPr="00A50AA8" w14:paraId="40465961" w14:textId="77777777" w:rsidTr="00B25F9C">
        <w:trPr>
          <w:trHeight w:val="438"/>
          <w:jc w:val="center"/>
        </w:trPr>
        <w:tc>
          <w:tcPr>
            <w:tcW w:w="1360" w:type="dxa"/>
            <w:shd w:val="clear" w:color="auto" w:fill="auto"/>
          </w:tcPr>
          <w:p w14:paraId="47EB3099" w14:textId="77777777" w:rsidR="001609A9" w:rsidRPr="00932B58" w:rsidRDefault="001609A9" w:rsidP="001609A9">
            <w:pPr>
              <w:jc w:val="center"/>
            </w:pPr>
            <w:r w:rsidRPr="00932B58">
              <w:t>8</w:t>
            </w:r>
          </w:p>
        </w:tc>
        <w:tc>
          <w:tcPr>
            <w:tcW w:w="1981" w:type="dxa"/>
            <w:shd w:val="clear" w:color="auto" w:fill="auto"/>
          </w:tcPr>
          <w:p w14:paraId="24B43BEB" w14:textId="77777777" w:rsidR="001609A9" w:rsidRPr="00932B58" w:rsidRDefault="001609A9" w:rsidP="001609A9">
            <w:r w:rsidRPr="00932B58">
              <w:t>1</w:t>
            </w:r>
          </w:p>
        </w:tc>
        <w:tc>
          <w:tcPr>
            <w:tcW w:w="1414" w:type="dxa"/>
            <w:shd w:val="clear" w:color="auto" w:fill="auto"/>
          </w:tcPr>
          <w:p w14:paraId="316B7426" w14:textId="77777777" w:rsidR="001609A9" w:rsidRPr="00932B58" w:rsidRDefault="001609A9" w:rsidP="001609A9">
            <w:pPr>
              <w:jc w:val="center"/>
            </w:pPr>
            <w:r w:rsidRPr="00932B58">
              <w:t>20</w:t>
            </w:r>
          </w:p>
        </w:tc>
        <w:tc>
          <w:tcPr>
            <w:tcW w:w="1884" w:type="dxa"/>
            <w:shd w:val="clear" w:color="auto" w:fill="auto"/>
          </w:tcPr>
          <w:p w14:paraId="02539E1D" w14:textId="77777777" w:rsidR="001609A9" w:rsidRPr="00932B58" w:rsidRDefault="001609A9" w:rsidP="001609A9">
            <w:r w:rsidRPr="00932B58">
              <w:t>2, 3, 4, 5, 6, 7</w:t>
            </w:r>
          </w:p>
        </w:tc>
        <w:tc>
          <w:tcPr>
            <w:tcW w:w="1414" w:type="dxa"/>
            <w:shd w:val="clear" w:color="auto" w:fill="auto"/>
          </w:tcPr>
          <w:p w14:paraId="5CE57CE0" w14:textId="77777777" w:rsidR="001609A9" w:rsidRPr="00932B58" w:rsidRDefault="001609A9" w:rsidP="001609A9">
            <w:pPr>
              <w:jc w:val="center"/>
            </w:pPr>
            <w:r w:rsidRPr="00932B58">
              <w:t>32</w:t>
            </w:r>
          </w:p>
        </w:tc>
        <w:tc>
          <w:tcPr>
            <w:tcW w:w="1639" w:type="dxa"/>
            <w:shd w:val="clear" w:color="auto" w:fill="auto"/>
          </w:tcPr>
          <w:p w14:paraId="6AF47C02" w14:textId="77777777" w:rsidR="001609A9" w:rsidRPr="00932B58" w:rsidRDefault="001609A9" w:rsidP="001609A9">
            <w:r w:rsidRPr="00932B58">
              <w:t>5, 6, 7</w:t>
            </w:r>
          </w:p>
        </w:tc>
      </w:tr>
      <w:tr w:rsidR="001609A9" w:rsidRPr="00A50AA8" w14:paraId="2B0C30EC" w14:textId="77777777" w:rsidTr="00B25F9C">
        <w:trPr>
          <w:trHeight w:val="445"/>
          <w:jc w:val="center"/>
        </w:trPr>
        <w:tc>
          <w:tcPr>
            <w:tcW w:w="1360" w:type="dxa"/>
            <w:shd w:val="clear" w:color="auto" w:fill="auto"/>
          </w:tcPr>
          <w:p w14:paraId="65DFB36E" w14:textId="77777777" w:rsidR="001609A9" w:rsidRPr="00932B58" w:rsidRDefault="001609A9" w:rsidP="001609A9">
            <w:pPr>
              <w:jc w:val="center"/>
            </w:pPr>
            <w:r w:rsidRPr="00932B58">
              <w:t>9</w:t>
            </w:r>
          </w:p>
        </w:tc>
        <w:tc>
          <w:tcPr>
            <w:tcW w:w="1981" w:type="dxa"/>
            <w:shd w:val="clear" w:color="auto" w:fill="auto"/>
          </w:tcPr>
          <w:p w14:paraId="51F370F4" w14:textId="77777777" w:rsidR="001609A9" w:rsidRPr="00932B58" w:rsidRDefault="001609A9" w:rsidP="001609A9">
            <w:r w:rsidRPr="00932B58">
              <w:t>1, 2</w:t>
            </w:r>
          </w:p>
        </w:tc>
        <w:tc>
          <w:tcPr>
            <w:tcW w:w="1414" w:type="dxa"/>
            <w:shd w:val="clear" w:color="auto" w:fill="auto"/>
          </w:tcPr>
          <w:p w14:paraId="0341335C" w14:textId="77777777" w:rsidR="001609A9" w:rsidRPr="00932B58" w:rsidRDefault="001609A9" w:rsidP="001609A9">
            <w:pPr>
              <w:jc w:val="center"/>
            </w:pPr>
            <w:r w:rsidRPr="00932B58">
              <w:t>21</w:t>
            </w:r>
          </w:p>
        </w:tc>
        <w:tc>
          <w:tcPr>
            <w:tcW w:w="1884" w:type="dxa"/>
            <w:shd w:val="clear" w:color="auto" w:fill="auto"/>
          </w:tcPr>
          <w:p w14:paraId="775C076B" w14:textId="77777777" w:rsidR="001609A9" w:rsidRPr="00932B58" w:rsidRDefault="001609A9" w:rsidP="001609A9">
            <w:r w:rsidRPr="00932B58">
              <w:t>3</w:t>
            </w:r>
          </w:p>
        </w:tc>
        <w:tc>
          <w:tcPr>
            <w:tcW w:w="1414" w:type="dxa"/>
            <w:shd w:val="clear" w:color="auto" w:fill="auto"/>
          </w:tcPr>
          <w:p w14:paraId="20957A27" w14:textId="77777777" w:rsidR="001609A9" w:rsidRPr="00932B58" w:rsidRDefault="001609A9" w:rsidP="001609A9">
            <w:pPr>
              <w:jc w:val="center"/>
            </w:pPr>
            <w:r w:rsidRPr="00932B58">
              <w:t>33</w:t>
            </w:r>
          </w:p>
        </w:tc>
        <w:tc>
          <w:tcPr>
            <w:tcW w:w="1639" w:type="dxa"/>
            <w:shd w:val="clear" w:color="auto" w:fill="auto"/>
          </w:tcPr>
          <w:p w14:paraId="217BF253" w14:textId="77777777" w:rsidR="001609A9" w:rsidRPr="00932B58" w:rsidRDefault="001609A9" w:rsidP="001609A9">
            <w:r w:rsidRPr="00932B58">
              <w:t>6</w:t>
            </w:r>
          </w:p>
        </w:tc>
      </w:tr>
      <w:tr w:rsidR="001609A9" w:rsidRPr="00A50AA8" w14:paraId="2A08D50C" w14:textId="77777777" w:rsidTr="00B25F9C">
        <w:trPr>
          <w:trHeight w:val="445"/>
          <w:jc w:val="center"/>
        </w:trPr>
        <w:tc>
          <w:tcPr>
            <w:tcW w:w="1360" w:type="dxa"/>
            <w:shd w:val="clear" w:color="auto" w:fill="auto"/>
          </w:tcPr>
          <w:p w14:paraId="0DBD8E40" w14:textId="77777777" w:rsidR="001609A9" w:rsidRPr="00932B58" w:rsidRDefault="001609A9" w:rsidP="001609A9">
            <w:pPr>
              <w:jc w:val="center"/>
            </w:pPr>
            <w:r w:rsidRPr="00932B58">
              <w:t>10</w:t>
            </w:r>
          </w:p>
        </w:tc>
        <w:tc>
          <w:tcPr>
            <w:tcW w:w="1981" w:type="dxa"/>
            <w:shd w:val="clear" w:color="auto" w:fill="auto"/>
          </w:tcPr>
          <w:p w14:paraId="3C06EFC9" w14:textId="77777777" w:rsidR="001609A9" w:rsidRPr="00932B58" w:rsidRDefault="001609A9" w:rsidP="001609A9">
            <w:r w:rsidRPr="00932B58">
              <w:t>1, 2, 3</w:t>
            </w:r>
          </w:p>
        </w:tc>
        <w:tc>
          <w:tcPr>
            <w:tcW w:w="1414" w:type="dxa"/>
            <w:shd w:val="clear" w:color="auto" w:fill="auto"/>
          </w:tcPr>
          <w:p w14:paraId="7129D73F" w14:textId="77777777" w:rsidR="001609A9" w:rsidRPr="00932B58" w:rsidRDefault="001609A9" w:rsidP="001609A9">
            <w:pPr>
              <w:jc w:val="center"/>
            </w:pPr>
            <w:r w:rsidRPr="00932B58">
              <w:t>22</w:t>
            </w:r>
          </w:p>
        </w:tc>
        <w:tc>
          <w:tcPr>
            <w:tcW w:w="1884" w:type="dxa"/>
            <w:shd w:val="clear" w:color="auto" w:fill="auto"/>
          </w:tcPr>
          <w:p w14:paraId="6D3374EF" w14:textId="77777777" w:rsidR="001609A9" w:rsidRPr="00932B58" w:rsidRDefault="001609A9" w:rsidP="001609A9">
            <w:r w:rsidRPr="00932B58">
              <w:t>3, 4</w:t>
            </w:r>
          </w:p>
        </w:tc>
        <w:tc>
          <w:tcPr>
            <w:tcW w:w="1414" w:type="dxa"/>
            <w:shd w:val="clear" w:color="auto" w:fill="auto"/>
          </w:tcPr>
          <w:p w14:paraId="6A19E823" w14:textId="77777777" w:rsidR="001609A9" w:rsidRPr="00932B58" w:rsidRDefault="001609A9" w:rsidP="001609A9">
            <w:pPr>
              <w:jc w:val="center"/>
            </w:pPr>
            <w:r w:rsidRPr="00932B58">
              <w:t>34</w:t>
            </w:r>
          </w:p>
        </w:tc>
        <w:tc>
          <w:tcPr>
            <w:tcW w:w="1639" w:type="dxa"/>
            <w:shd w:val="clear" w:color="auto" w:fill="auto"/>
          </w:tcPr>
          <w:p w14:paraId="7EEB7588" w14:textId="77777777" w:rsidR="001609A9" w:rsidRPr="00932B58" w:rsidRDefault="001609A9" w:rsidP="001609A9">
            <w:r w:rsidRPr="00932B58">
              <w:t>6, 7</w:t>
            </w:r>
          </w:p>
        </w:tc>
      </w:tr>
      <w:tr w:rsidR="001609A9" w:rsidRPr="00A50AA8" w14:paraId="38AD256E" w14:textId="77777777" w:rsidTr="00B25F9C">
        <w:trPr>
          <w:trHeight w:val="438"/>
          <w:jc w:val="center"/>
        </w:trPr>
        <w:tc>
          <w:tcPr>
            <w:tcW w:w="1360" w:type="dxa"/>
            <w:shd w:val="clear" w:color="auto" w:fill="auto"/>
          </w:tcPr>
          <w:p w14:paraId="2FE203E7" w14:textId="77777777" w:rsidR="001609A9" w:rsidRPr="00932B58" w:rsidRDefault="001609A9" w:rsidP="001609A9">
            <w:pPr>
              <w:jc w:val="center"/>
            </w:pPr>
            <w:r w:rsidRPr="00932B58">
              <w:t>11</w:t>
            </w:r>
          </w:p>
        </w:tc>
        <w:tc>
          <w:tcPr>
            <w:tcW w:w="1981" w:type="dxa"/>
            <w:shd w:val="clear" w:color="auto" w:fill="auto"/>
          </w:tcPr>
          <w:p w14:paraId="0CBC86E5" w14:textId="77777777" w:rsidR="001609A9" w:rsidRPr="00932B58" w:rsidRDefault="001609A9" w:rsidP="001609A9">
            <w:r w:rsidRPr="00932B58">
              <w:t>1, 2, 3, 4</w:t>
            </w:r>
          </w:p>
        </w:tc>
        <w:tc>
          <w:tcPr>
            <w:tcW w:w="1414" w:type="dxa"/>
            <w:shd w:val="clear" w:color="auto" w:fill="auto"/>
          </w:tcPr>
          <w:p w14:paraId="378FA7BA" w14:textId="77777777" w:rsidR="001609A9" w:rsidRPr="00932B58" w:rsidRDefault="001609A9" w:rsidP="001609A9">
            <w:pPr>
              <w:jc w:val="center"/>
            </w:pPr>
            <w:r w:rsidRPr="00932B58">
              <w:t>23</w:t>
            </w:r>
          </w:p>
        </w:tc>
        <w:tc>
          <w:tcPr>
            <w:tcW w:w="1884" w:type="dxa"/>
            <w:shd w:val="clear" w:color="auto" w:fill="auto"/>
          </w:tcPr>
          <w:p w14:paraId="1D226EAD" w14:textId="77777777" w:rsidR="001609A9" w:rsidRPr="00932B58" w:rsidRDefault="001609A9" w:rsidP="001609A9">
            <w:r w:rsidRPr="00932B58">
              <w:t>3, 4, 5</w:t>
            </w:r>
          </w:p>
        </w:tc>
        <w:tc>
          <w:tcPr>
            <w:tcW w:w="1414" w:type="dxa"/>
            <w:shd w:val="clear" w:color="auto" w:fill="auto"/>
          </w:tcPr>
          <w:p w14:paraId="4CFCB019" w14:textId="77777777" w:rsidR="001609A9" w:rsidRPr="00932B58" w:rsidRDefault="001609A9" w:rsidP="001609A9">
            <w:pPr>
              <w:jc w:val="center"/>
            </w:pPr>
            <w:r w:rsidRPr="00932B58">
              <w:t>35</w:t>
            </w:r>
          </w:p>
        </w:tc>
        <w:tc>
          <w:tcPr>
            <w:tcW w:w="1639" w:type="dxa"/>
            <w:shd w:val="clear" w:color="auto" w:fill="auto"/>
          </w:tcPr>
          <w:p w14:paraId="14FC9357" w14:textId="77777777" w:rsidR="001609A9" w:rsidRPr="00932B58" w:rsidRDefault="001609A9" w:rsidP="001609A9">
            <w:r w:rsidRPr="00932B58">
              <w:t>7</w:t>
            </w:r>
          </w:p>
        </w:tc>
      </w:tr>
    </w:tbl>
    <w:p w14:paraId="3F07D465" w14:textId="77777777" w:rsidR="002A5571" w:rsidRPr="00A50AA8" w:rsidRDefault="002A5571" w:rsidP="002A5571">
      <w:pPr>
        <w:pStyle w:val="Caption"/>
        <w:jc w:val="center"/>
        <w:rPr>
          <w:sz w:val="22"/>
          <w:szCs w:val="22"/>
        </w:rPr>
      </w:pPr>
      <w:bookmarkStart w:id="7" w:name="_Ref492669175"/>
      <w:r w:rsidRPr="00A50AA8">
        <w:rPr>
          <w:sz w:val="22"/>
          <w:szCs w:val="22"/>
        </w:rPr>
        <w:t xml:space="preserve">Table </w:t>
      </w:r>
      <w:r w:rsidRPr="00A50AA8">
        <w:rPr>
          <w:sz w:val="22"/>
          <w:szCs w:val="22"/>
        </w:rPr>
        <w:fldChar w:fldCharType="begin"/>
      </w:r>
      <w:r w:rsidRPr="00A50AA8">
        <w:rPr>
          <w:sz w:val="22"/>
          <w:szCs w:val="22"/>
        </w:rPr>
        <w:instrText xml:space="preserve"> SEQ Table \* ARABIC </w:instrText>
      </w:r>
      <w:r w:rsidRPr="00A50AA8">
        <w:rPr>
          <w:sz w:val="22"/>
          <w:szCs w:val="22"/>
        </w:rPr>
        <w:fldChar w:fldCharType="separate"/>
      </w:r>
      <w:r w:rsidR="0030016B" w:rsidRPr="00A50AA8">
        <w:rPr>
          <w:noProof/>
          <w:sz w:val="22"/>
          <w:szCs w:val="22"/>
        </w:rPr>
        <w:t>2</w:t>
      </w:r>
      <w:r w:rsidRPr="00A50AA8">
        <w:rPr>
          <w:sz w:val="22"/>
          <w:szCs w:val="22"/>
        </w:rPr>
        <w:fldChar w:fldCharType="end"/>
      </w:r>
      <w:bookmarkEnd w:id="7"/>
      <w:r w:rsidRPr="00A50AA8">
        <w:rPr>
          <w:sz w:val="22"/>
          <w:szCs w:val="22"/>
        </w:rPr>
        <w:t xml:space="preserve">: </w:t>
      </w:r>
      <w:r w:rsidR="0030016B" w:rsidRPr="00A50AA8">
        <w:rPr>
          <w:sz w:val="22"/>
          <w:szCs w:val="22"/>
        </w:rPr>
        <w:t xml:space="preserve">SS block transmission </w:t>
      </w:r>
      <w:r w:rsidR="000D2A2E">
        <w:rPr>
          <w:sz w:val="22"/>
          <w:szCs w:val="22"/>
        </w:rPr>
        <w:t xml:space="preserve">configuration </w:t>
      </w:r>
      <w:r w:rsidR="0030016B" w:rsidRPr="00A50AA8">
        <w:rPr>
          <w:sz w:val="22"/>
          <w:szCs w:val="22"/>
        </w:rPr>
        <w:t>in a group</w:t>
      </w:r>
      <w:r w:rsidR="009C0E69">
        <w:rPr>
          <w:sz w:val="22"/>
          <w:szCs w:val="22"/>
        </w:rPr>
        <w:t xml:space="preserve"> (5 bits)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2011"/>
        <w:gridCol w:w="1379"/>
        <w:gridCol w:w="1901"/>
        <w:gridCol w:w="1372"/>
        <w:gridCol w:w="1595"/>
      </w:tblGrid>
      <w:tr w:rsidR="005F3FC3" w:rsidRPr="00A50AA8" w14:paraId="65773560" w14:textId="77777777" w:rsidTr="00974980">
        <w:trPr>
          <w:trHeight w:val="530"/>
        </w:trPr>
        <w:tc>
          <w:tcPr>
            <w:tcW w:w="1372" w:type="dxa"/>
            <w:shd w:val="clear" w:color="auto" w:fill="D9D9D9"/>
          </w:tcPr>
          <w:p w14:paraId="2A6BFBA9" w14:textId="77777777" w:rsidR="002A5571" w:rsidRPr="00932B58" w:rsidRDefault="005F3FC3" w:rsidP="002A5571">
            <w:pPr>
              <w:jc w:val="center"/>
              <w:rPr>
                <w:b/>
              </w:rPr>
            </w:pPr>
            <w:r w:rsidRPr="00932B58">
              <w:rPr>
                <w:b/>
              </w:rPr>
              <w:t>SS block t</w:t>
            </w:r>
            <w:r w:rsidR="002A5571" w:rsidRPr="00932B58">
              <w:rPr>
                <w:b/>
              </w:rPr>
              <w:t>ransmission</w:t>
            </w:r>
            <w:r w:rsidR="000D2A2E" w:rsidRPr="00932B58">
              <w:rPr>
                <w:b/>
              </w:rPr>
              <w:t xml:space="preserve"> configuration</w:t>
            </w:r>
            <w:r w:rsidR="002A5571" w:rsidRPr="00932B58">
              <w:rPr>
                <w:b/>
              </w:rPr>
              <w:t xml:space="preserve"> index</w:t>
            </w:r>
          </w:p>
        </w:tc>
        <w:tc>
          <w:tcPr>
            <w:tcW w:w="2011" w:type="dxa"/>
            <w:shd w:val="clear" w:color="auto" w:fill="D9D9D9"/>
          </w:tcPr>
          <w:p w14:paraId="0BA25B7D" w14:textId="77777777" w:rsidR="002A5571" w:rsidRPr="00932B58" w:rsidRDefault="002A5571" w:rsidP="002A5571">
            <w:pPr>
              <w:jc w:val="center"/>
              <w:rPr>
                <w:b/>
              </w:rPr>
            </w:pPr>
            <w:r w:rsidRPr="00932B58">
              <w:rPr>
                <w:b/>
              </w:rPr>
              <w:t>Transmitted SS block indices</w:t>
            </w:r>
          </w:p>
        </w:tc>
        <w:tc>
          <w:tcPr>
            <w:tcW w:w="1379" w:type="dxa"/>
            <w:shd w:val="clear" w:color="auto" w:fill="D9D9D9"/>
          </w:tcPr>
          <w:p w14:paraId="6E9C7CC2" w14:textId="77777777" w:rsidR="002A5571" w:rsidRPr="00932B58" w:rsidRDefault="005F3FC3" w:rsidP="002A5571">
            <w:pPr>
              <w:jc w:val="center"/>
              <w:rPr>
                <w:b/>
              </w:rPr>
            </w:pPr>
            <w:r w:rsidRPr="00932B58">
              <w:rPr>
                <w:b/>
              </w:rPr>
              <w:t>SS block t</w:t>
            </w:r>
            <w:r w:rsidR="002A5571" w:rsidRPr="00932B58">
              <w:rPr>
                <w:b/>
              </w:rPr>
              <w:t>ransmission</w:t>
            </w:r>
            <w:r w:rsidR="000D2A2E" w:rsidRPr="00932B58">
              <w:rPr>
                <w:b/>
              </w:rPr>
              <w:t xml:space="preserve"> configuration</w:t>
            </w:r>
            <w:r w:rsidR="002A5571" w:rsidRPr="00932B58">
              <w:rPr>
                <w:b/>
              </w:rPr>
              <w:t xml:space="preserve"> index</w:t>
            </w:r>
          </w:p>
        </w:tc>
        <w:tc>
          <w:tcPr>
            <w:tcW w:w="1901" w:type="dxa"/>
            <w:shd w:val="clear" w:color="auto" w:fill="D9D9D9"/>
          </w:tcPr>
          <w:p w14:paraId="046B2115" w14:textId="77777777" w:rsidR="002A5571" w:rsidRPr="00932B58" w:rsidRDefault="002A5571" w:rsidP="002A5571">
            <w:pPr>
              <w:jc w:val="center"/>
              <w:rPr>
                <w:b/>
              </w:rPr>
            </w:pPr>
            <w:r w:rsidRPr="00932B58">
              <w:rPr>
                <w:b/>
              </w:rPr>
              <w:t>Transmitted SS block indices</w:t>
            </w:r>
          </w:p>
        </w:tc>
        <w:tc>
          <w:tcPr>
            <w:tcW w:w="1372" w:type="dxa"/>
            <w:shd w:val="clear" w:color="auto" w:fill="D9D9D9"/>
          </w:tcPr>
          <w:p w14:paraId="1CE0C6D2" w14:textId="77777777" w:rsidR="002A5571" w:rsidRPr="00932B58" w:rsidRDefault="005F3FC3" w:rsidP="002A5571">
            <w:pPr>
              <w:jc w:val="center"/>
              <w:rPr>
                <w:b/>
              </w:rPr>
            </w:pPr>
            <w:r w:rsidRPr="00932B58">
              <w:rPr>
                <w:b/>
              </w:rPr>
              <w:t>SS block t</w:t>
            </w:r>
            <w:r w:rsidR="002A5571" w:rsidRPr="00932B58">
              <w:rPr>
                <w:b/>
              </w:rPr>
              <w:t>ransmission</w:t>
            </w:r>
            <w:r w:rsidR="000D2A2E" w:rsidRPr="00932B58">
              <w:rPr>
                <w:b/>
              </w:rPr>
              <w:t xml:space="preserve"> configuration</w:t>
            </w:r>
            <w:r w:rsidR="002A5571" w:rsidRPr="00932B58">
              <w:rPr>
                <w:b/>
              </w:rPr>
              <w:t xml:space="preserve"> index</w:t>
            </w:r>
          </w:p>
        </w:tc>
        <w:tc>
          <w:tcPr>
            <w:tcW w:w="1595" w:type="dxa"/>
            <w:shd w:val="clear" w:color="auto" w:fill="D9D9D9"/>
          </w:tcPr>
          <w:p w14:paraId="763835DC" w14:textId="77777777" w:rsidR="002A5571" w:rsidRPr="00932B58" w:rsidRDefault="002A5571" w:rsidP="002A5571">
            <w:pPr>
              <w:jc w:val="center"/>
              <w:rPr>
                <w:b/>
              </w:rPr>
            </w:pPr>
            <w:r w:rsidRPr="00932B58">
              <w:rPr>
                <w:b/>
              </w:rPr>
              <w:t>Transmitted SS block indices</w:t>
            </w:r>
          </w:p>
        </w:tc>
      </w:tr>
      <w:tr w:rsidR="00974980" w:rsidRPr="00A50AA8" w14:paraId="795DB707" w14:textId="77777777" w:rsidTr="00974980">
        <w:trPr>
          <w:trHeight w:val="438"/>
        </w:trPr>
        <w:tc>
          <w:tcPr>
            <w:tcW w:w="1372" w:type="dxa"/>
            <w:shd w:val="clear" w:color="auto" w:fill="auto"/>
          </w:tcPr>
          <w:p w14:paraId="294798D7" w14:textId="77777777" w:rsidR="00974980" w:rsidRPr="00932B58" w:rsidRDefault="00974980" w:rsidP="00974980">
            <w:pPr>
              <w:jc w:val="center"/>
            </w:pPr>
            <w:r w:rsidRPr="00932B58">
              <w:t>0</w:t>
            </w:r>
          </w:p>
        </w:tc>
        <w:tc>
          <w:tcPr>
            <w:tcW w:w="2011" w:type="dxa"/>
            <w:shd w:val="clear" w:color="auto" w:fill="auto"/>
          </w:tcPr>
          <w:p w14:paraId="3ABF3856" w14:textId="77777777" w:rsidR="00974980" w:rsidRPr="00932B58" w:rsidRDefault="00974980" w:rsidP="00974980">
            <w:r w:rsidRPr="00932B58">
              <w:t>0, 1</w:t>
            </w:r>
          </w:p>
        </w:tc>
        <w:tc>
          <w:tcPr>
            <w:tcW w:w="1379" w:type="dxa"/>
            <w:shd w:val="clear" w:color="auto" w:fill="auto"/>
          </w:tcPr>
          <w:p w14:paraId="54E118FA" w14:textId="77777777" w:rsidR="00974980" w:rsidRPr="00932B58" w:rsidRDefault="00974980" w:rsidP="00974980">
            <w:pPr>
              <w:jc w:val="center"/>
            </w:pPr>
            <w:r w:rsidRPr="00932B58">
              <w:t>10</w:t>
            </w:r>
          </w:p>
        </w:tc>
        <w:tc>
          <w:tcPr>
            <w:tcW w:w="1901" w:type="dxa"/>
            <w:shd w:val="clear" w:color="auto" w:fill="auto"/>
          </w:tcPr>
          <w:p w14:paraId="5A881193" w14:textId="77777777" w:rsidR="00974980" w:rsidRPr="00932B58" w:rsidRDefault="00974980" w:rsidP="00974980">
            <w:r w:rsidRPr="00932B58">
              <w:t>1, 2, 3, 4, 5</w:t>
            </w:r>
          </w:p>
        </w:tc>
        <w:tc>
          <w:tcPr>
            <w:tcW w:w="1372" w:type="dxa"/>
            <w:shd w:val="clear" w:color="auto" w:fill="auto"/>
          </w:tcPr>
          <w:p w14:paraId="31171DAE" w14:textId="77777777" w:rsidR="00974980" w:rsidRPr="00932B58" w:rsidRDefault="00974980" w:rsidP="00974980">
            <w:pPr>
              <w:jc w:val="center"/>
            </w:pPr>
            <w:r w:rsidRPr="00932B58">
              <w:t>20</w:t>
            </w:r>
          </w:p>
        </w:tc>
        <w:tc>
          <w:tcPr>
            <w:tcW w:w="1595" w:type="dxa"/>
            <w:shd w:val="clear" w:color="auto" w:fill="auto"/>
          </w:tcPr>
          <w:p w14:paraId="5EDA578D" w14:textId="77777777" w:rsidR="00974980" w:rsidRPr="00932B58" w:rsidRDefault="00974980" w:rsidP="00974980">
            <w:r w:rsidRPr="00932B58">
              <w:t>3, 4, 5, 6</w:t>
            </w:r>
          </w:p>
        </w:tc>
      </w:tr>
      <w:tr w:rsidR="00974980" w:rsidRPr="00A50AA8" w14:paraId="49F09296" w14:textId="77777777" w:rsidTr="00974980">
        <w:trPr>
          <w:trHeight w:val="445"/>
        </w:trPr>
        <w:tc>
          <w:tcPr>
            <w:tcW w:w="1372" w:type="dxa"/>
            <w:shd w:val="clear" w:color="auto" w:fill="auto"/>
          </w:tcPr>
          <w:p w14:paraId="1B437C95" w14:textId="77777777" w:rsidR="00974980" w:rsidRPr="00932B58" w:rsidRDefault="00974980" w:rsidP="00974980">
            <w:pPr>
              <w:jc w:val="center"/>
            </w:pPr>
            <w:r w:rsidRPr="00932B58">
              <w:t>1</w:t>
            </w:r>
          </w:p>
        </w:tc>
        <w:tc>
          <w:tcPr>
            <w:tcW w:w="2011" w:type="dxa"/>
            <w:shd w:val="clear" w:color="auto" w:fill="auto"/>
          </w:tcPr>
          <w:p w14:paraId="070F2F7B" w14:textId="77777777" w:rsidR="00974980" w:rsidRPr="00932B58" w:rsidRDefault="00974980" w:rsidP="00974980">
            <w:r w:rsidRPr="00932B58">
              <w:t>0, 1, 2</w:t>
            </w:r>
          </w:p>
        </w:tc>
        <w:tc>
          <w:tcPr>
            <w:tcW w:w="1379" w:type="dxa"/>
            <w:shd w:val="clear" w:color="auto" w:fill="auto"/>
          </w:tcPr>
          <w:p w14:paraId="6C9D42DE" w14:textId="77777777" w:rsidR="00974980" w:rsidRPr="00932B58" w:rsidRDefault="00974980" w:rsidP="00974980">
            <w:pPr>
              <w:jc w:val="center"/>
            </w:pPr>
            <w:r w:rsidRPr="00932B58">
              <w:t>11</w:t>
            </w:r>
          </w:p>
        </w:tc>
        <w:tc>
          <w:tcPr>
            <w:tcW w:w="1901" w:type="dxa"/>
            <w:shd w:val="clear" w:color="auto" w:fill="auto"/>
          </w:tcPr>
          <w:p w14:paraId="681B3FE6" w14:textId="77777777" w:rsidR="00974980" w:rsidRPr="00932B58" w:rsidRDefault="00974980" w:rsidP="00974980">
            <w:r w:rsidRPr="00932B58">
              <w:t>1, 2, 3, 4, 5, 6</w:t>
            </w:r>
          </w:p>
        </w:tc>
        <w:tc>
          <w:tcPr>
            <w:tcW w:w="1372" w:type="dxa"/>
            <w:shd w:val="clear" w:color="auto" w:fill="auto"/>
          </w:tcPr>
          <w:p w14:paraId="786F4121" w14:textId="77777777" w:rsidR="00974980" w:rsidRPr="00932B58" w:rsidRDefault="00974980" w:rsidP="00974980">
            <w:pPr>
              <w:jc w:val="center"/>
            </w:pPr>
            <w:r w:rsidRPr="00932B58">
              <w:t>21</w:t>
            </w:r>
          </w:p>
        </w:tc>
        <w:tc>
          <w:tcPr>
            <w:tcW w:w="1595" w:type="dxa"/>
            <w:shd w:val="clear" w:color="auto" w:fill="auto"/>
          </w:tcPr>
          <w:p w14:paraId="5F228260" w14:textId="77777777" w:rsidR="00974980" w:rsidRPr="00932B58" w:rsidRDefault="00974980" w:rsidP="00974980">
            <w:r w:rsidRPr="00932B58">
              <w:t>3, 4, 5, 6, 7</w:t>
            </w:r>
          </w:p>
        </w:tc>
      </w:tr>
      <w:tr w:rsidR="00974980" w:rsidRPr="00A50AA8" w14:paraId="5C93AAD0" w14:textId="77777777" w:rsidTr="00974980">
        <w:trPr>
          <w:trHeight w:val="445"/>
        </w:trPr>
        <w:tc>
          <w:tcPr>
            <w:tcW w:w="1372" w:type="dxa"/>
            <w:shd w:val="clear" w:color="auto" w:fill="auto"/>
          </w:tcPr>
          <w:p w14:paraId="2D346C0B" w14:textId="77777777" w:rsidR="00974980" w:rsidRPr="00932B58" w:rsidRDefault="00974980" w:rsidP="00974980">
            <w:pPr>
              <w:jc w:val="center"/>
            </w:pPr>
            <w:r w:rsidRPr="00932B58">
              <w:t>2</w:t>
            </w:r>
          </w:p>
        </w:tc>
        <w:tc>
          <w:tcPr>
            <w:tcW w:w="2011" w:type="dxa"/>
            <w:shd w:val="clear" w:color="auto" w:fill="auto"/>
          </w:tcPr>
          <w:p w14:paraId="4F21BCE2" w14:textId="77777777" w:rsidR="00974980" w:rsidRPr="00932B58" w:rsidRDefault="00974980" w:rsidP="00974980">
            <w:r w:rsidRPr="00932B58">
              <w:t>0, 1, 2, 3</w:t>
            </w:r>
          </w:p>
        </w:tc>
        <w:tc>
          <w:tcPr>
            <w:tcW w:w="1379" w:type="dxa"/>
            <w:shd w:val="clear" w:color="auto" w:fill="auto"/>
          </w:tcPr>
          <w:p w14:paraId="5C58109A" w14:textId="77777777" w:rsidR="00974980" w:rsidRPr="00932B58" w:rsidRDefault="00974980" w:rsidP="00974980">
            <w:pPr>
              <w:jc w:val="center"/>
            </w:pPr>
            <w:r w:rsidRPr="00932B58">
              <w:t>12</w:t>
            </w:r>
          </w:p>
        </w:tc>
        <w:tc>
          <w:tcPr>
            <w:tcW w:w="1901" w:type="dxa"/>
            <w:shd w:val="clear" w:color="auto" w:fill="auto"/>
          </w:tcPr>
          <w:p w14:paraId="3981D05E" w14:textId="77777777" w:rsidR="00974980" w:rsidRPr="00932B58" w:rsidRDefault="00974980" w:rsidP="00974980">
            <w:r w:rsidRPr="00932B58">
              <w:t>1, 2, 3, 4, 5, 6, 7</w:t>
            </w:r>
          </w:p>
        </w:tc>
        <w:tc>
          <w:tcPr>
            <w:tcW w:w="1372" w:type="dxa"/>
            <w:shd w:val="clear" w:color="auto" w:fill="auto"/>
          </w:tcPr>
          <w:p w14:paraId="4423799E" w14:textId="77777777" w:rsidR="00974980" w:rsidRPr="00932B58" w:rsidRDefault="00974980" w:rsidP="00974980">
            <w:pPr>
              <w:jc w:val="center"/>
            </w:pPr>
            <w:r w:rsidRPr="00932B58">
              <w:t>22</w:t>
            </w:r>
          </w:p>
        </w:tc>
        <w:tc>
          <w:tcPr>
            <w:tcW w:w="1595" w:type="dxa"/>
            <w:shd w:val="clear" w:color="auto" w:fill="auto"/>
          </w:tcPr>
          <w:p w14:paraId="1FFD8994" w14:textId="77777777" w:rsidR="00974980" w:rsidRPr="00932B58" w:rsidRDefault="00974980" w:rsidP="00974980">
            <w:r w:rsidRPr="00932B58">
              <w:t>4, 5</w:t>
            </w:r>
          </w:p>
        </w:tc>
      </w:tr>
      <w:tr w:rsidR="00974980" w:rsidRPr="00A50AA8" w14:paraId="721626F3" w14:textId="77777777" w:rsidTr="00974980">
        <w:trPr>
          <w:trHeight w:val="445"/>
        </w:trPr>
        <w:tc>
          <w:tcPr>
            <w:tcW w:w="1372" w:type="dxa"/>
            <w:shd w:val="clear" w:color="auto" w:fill="auto"/>
          </w:tcPr>
          <w:p w14:paraId="280CC24F" w14:textId="77777777" w:rsidR="00974980" w:rsidRPr="00932B58" w:rsidRDefault="00974980" w:rsidP="00974980">
            <w:pPr>
              <w:jc w:val="center"/>
            </w:pPr>
            <w:r w:rsidRPr="00932B58">
              <w:t>3</w:t>
            </w:r>
          </w:p>
        </w:tc>
        <w:tc>
          <w:tcPr>
            <w:tcW w:w="2011" w:type="dxa"/>
            <w:shd w:val="clear" w:color="auto" w:fill="auto"/>
          </w:tcPr>
          <w:p w14:paraId="0C8714E3" w14:textId="77777777" w:rsidR="00974980" w:rsidRPr="00932B58" w:rsidRDefault="00974980" w:rsidP="00974980">
            <w:r w:rsidRPr="00932B58">
              <w:t>0, 1, 2, 3, 4</w:t>
            </w:r>
          </w:p>
        </w:tc>
        <w:tc>
          <w:tcPr>
            <w:tcW w:w="1379" w:type="dxa"/>
            <w:shd w:val="clear" w:color="auto" w:fill="auto"/>
          </w:tcPr>
          <w:p w14:paraId="3539072E" w14:textId="77777777" w:rsidR="00974980" w:rsidRPr="00932B58" w:rsidRDefault="00974980" w:rsidP="00974980">
            <w:pPr>
              <w:jc w:val="center"/>
            </w:pPr>
            <w:r w:rsidRPr="00932B58">
              <w:t>13</w:t>
            </w:r>
          </w:p>
        </w:tc>
        <w:tc>
          <w:tcPr>
            <w:tcW w:w="1901" w:type="dxa"/>
            <w:shd w:val="clear" w:color="auto" w:fill="auto"/>
          </w:tcPr>
          <w:p w14:paraId="67D54AD2" w14:textId="77777777" w:rsidR="00974980" w:rsidRPr="00932B58" w:rsidRDefault="00974980" w:rsidP="00974980">
            <w:r w:rsidRPr="00932B58">
              <w:t>2, 3</w:t>
            </w:r>
          </w:p>
        </w:tc>
        <w:tc>
          <w:tcPr>
            <w:tcW w:w="1372" w:type="dxa"/>
            <w:shd w:val="clear" w:color="auto" w:fill="auto"/>
          </w:tcPr>
          <w:p w14:paraId="7CA455B1" w14:textId="77777777" w:rsidR="00974980" w:rsidRPr="00932B58" w:rsidRDefault="00974980" w:rsidP="00974980">
            <w:pPr>
              <w:jc w:val="center"/>
            </w:pPr>
            <w:r w:rsidRPr="00932B58">
              <w:t>23</w:t>
            </w:r>
          </w:p>
        </w:tc>
        <w:tc>
          <w:tcPr>
            <w:tcW w:w="1595" w:type="dxa"/>
            <w:shd w:val="clear" w:color="auto" w:fill="auto"/>
          </w:tcPr>
          <w:p w14:paraId="47786DB9" w14:textId="77777777" w:rsidR="00974980" w:rsidRPr="00932B58" w:rsidRDefault="00974980" w:rsidP="00974980">
            <w:r w:rsidRPr="00932B58">
              <w:t>4, 5, 6</w:t>
            </w:r>
          </w:p>
        </w:tc>
      </w:tr>
      <w:tr w:rsidR="00974980" w:rsidRPr="00A50AA8" w14:paraId="1FFC156F" w14:textId="77777777" w:rsidTr="00974980">
        <w:trPr>
          <w:trHeight w:val="438"/>
        </w:trPr>
        <w:tc>
          <w:tcPr>
            <w:tcW w:w="1372" w:type="dxa"/>
            <w:shd w:val="clear" w:color="auto" w:fill="auto"/>
          </w:tcPr>
          <w:p w14:paraId="56E122D3" w14:textId="77777777" w:rsidR="00974980" w:rsidRPr="00932B58" w:rsidRDefault="00974980" w:rsidP="00974980">
            <w:pPr>
              <w:jc w:val="center"/>
            </w:pPr>
            <w:r w:rsidRPr="00932B58">
              <w:t>4</w:t>
            </w:r>
          </w:p>
        </w:tc>
        <w:tc>
          <w:tcPr>
            <w:tcW w:w="2011" w:type="dxa"/>
            <w:shd w:val="clear" w:color="auto" w:fill="auto"/>
          </w:tcPr>
          <w:p w14:paraId="1601DDE2" w14:textId="77777777" w:rsidR="00974980" w:rsidRPr="00932B58" w:rsidRDefault="00974980" w:rsidP="00974980">
            <w:r w:rsidRPr="00932B58">
              <w:t>0, 1, 2, 3, 4, 5</w:t>
            </w:r>
          </w:p>
        </w:tc>
        <w:tc>
          <w:tcPr>
            <w:tcW w:w="1379" w:type="dxa"/>
            <w:shd w:val="clear" w:color="auto" w:fill="auto"/>
          </w:tcPr>
          <w:p w14:paraId="60A9E9C9" w14:textId="77777777" w:rsidR="00974980" w:rsidRPr="00932B58" w:rsidRDefault="00974980" w:rsidP="00974980">
            <w:pPr>
              <w:jc w:val="center"/>
            </w:pPr>
            <w:r w:rsidRPr="00932B58">
              <w:t>14</w:t>
            </w:r>
          </w:p>
        </w:tc>
        <w:tc>
          <w:tcPr>
            <w:tcW w:w="1901" w:type="dxa"/>
            <w:shd w:val="clear" w:color="auto" w:fill="auto"/>
          </w:tcPr>
          <w:p w14:paraId="717AB72E" w14:textId="77777777" w:rsidR="00974980" w:rsidRPr="00932B58" w:rsidRDefault="00974980" w:rsidP="00974980">
            <w:r w:rsidRPr="00932B58">
              <w:t>2, 3, 4</w:t>
            </w:r>
          </w:p>
        </w:tc>
        <w:tc>
          <w:tcPr>
            <w:tcW w:w="1372" w:type="dxa"/>
            <w:shd w:val="clear" w:color="auto" w:fill="auto"/>
          </w:tcPr>
          <w:p w14:paraId="0BD266E3" w14:textId="77777777" w:rsidR="00974980" w:rsidRPr="00932B58" w:rsidRDefault="00974980" w:rsidP="00974980">
            <w:pPr>
              <w:jc w:val="center"/>
            </w:pPr>
            <w:r w:rsidRPr="00932B58">
              <w:t>24</w:t>
            </w:r>
          </w:p>
        </w:tc>
        <w:tc>
          <w:tcPr>
            <w:tcW w:w="1595" w:type="dxa"/>
            <w:shd w:val="clear" w:color="auto" w:fill="auto"/>
          </w:tcPr>
          <w:p w14:paraId="21C1B9A8" w14:textId="77777777" w:rsidR="00974980" w:rsidRPr="00932B58" w:rsidRDefault="00974980" w:rsidP="00974980">
            <w:r w:rsidRPr="00932B58">
              <w:t>4, 5, 6, 7</w:t>
            </w:r>
          </w:p>
        </w:tc>
      </w:tr>
      <w:tr w:rsidR="00974980" w:rsidRPr="00A50AA8" w14:paraId="0C316226" w14:textId="77777777" w:rsidTr="00974980">
        <w:trPr>
          <w:trHeight w:val="445"/>
        </w:trPr>
        <w:tc>
          <w:tcPr>
            <w:tcW w:w="1372" w:type="dxa"/>
            <w:shd w:val="clear" w:color="auto" w:fill="auto"/>
          </w:tcPr>
          <w:p w14:paraId="24CF0E08" w14:textId="77777777" w:rsidR="00974980" w:rsidRPr="00932B58" w:rsidRDefault="00974980" w:rsidP="00974980">
            <w:pPr>
              <w:jc w:val="center"/>
            </w:pPr>
            <w:r w:rsidRPr="00932B58">
              <w:t>5</w:t>
            </w:r>
          </w:p>
        </w:tc>
        <w:tc>
          <w:tcPr>
            <w:tcW w:w="2011" w:type="dxa"/>
            <w:shd w:val="clear" w:color="auto" w:fill="auto"/>
          </w:tcPr>
          <w:p w14:paraId="365A000E" w14:textId="77777777" w:rsidR="00974980" w:rsidRPr="00932B58" w:rsidRDefault="00974980" w:rsidP="00974980">
            <w:r w:rsidRPr="00932B58">
              <w:t>0, 1, 2, 3, 4, 5, 6</w:t>
            </w:r>
          </w:p>
        </w:tc>
        <w:tc>
          <w:tcPr>
            <w:tcW w:w="1379" w:type="dxa"/>
            <w:shd w:val="clear" w:color="auto" w:fill="auto"/>
          </w:tcPr>
          <w:p w14:paraId="35C0E6F0" w14:textId="77777777" w:rsidR="00974980" w:rsidRPr="00932B58" w:rsidRDefault="00974980" w:rsidP="00974980">
            <w:pPr>
              <w:jc w:val="center"/>
            </w:pPr>
            <w:r w:rsidRPr="00932B58">
              <w:t>15</w:t>
            </w:r>
          </w:p>
        </w:tc>
        <w:tc>
          <w:tcPr>
            <w:tcW w:w="1901" w:type="dxa"/>
            <w:shd w:val="clear" w:color="auto" w:fill="auto"/>
          </w:tcPr>
          <w:p w14:paraId="44685476" w14:textId="77777777" w:rsidR="00974980" w:rsidRPr="00932B58" w:rsidRDefault="00974980" w:rsidP="00974980">
            <w:r w:rsidRPr="00932B58">
              <w:t>2, 3, 4, 5</w:t>
            </w:r>
          </w:p>
        </w:tc>
        <w:tc>
          <w:tcPr>
            <w:tcW w:w="1372" w:type="dxa"/>
            <w:shd w:val="clear" w:color="auto" w:fill="auto"/>
          </w:tcPr>
          <w:p w14:paraId="717D1372" w14:textId="77777777" w:rsidR="00974980" w:rsidRPr="00932B58" w:rsidRDefault="00974980" w:rsidP="00974980">
            <w:pPr>
              <w:jc w:val="center"/>
            </w:pPr>
            <w:r w:rsidRPr="00932B58">
              <w:t>25</w:t>
            </w:r>
          </w:p>
        </w:tc>
        <w:tc>
          <w:tcPr>
            <w:tcW w:w="1595" w:type="dxa"/>
            <w:shd w:val="clear" w:color="auto" w:fill="auto"/>
          </w:tcPr>
          <w:p w14:paraId="666001C9" w14:textId="77777777" w:rsidR="00974980" w:rsidRPr="00932B58" w:rsidRDefault="00974980" w:rsidP="00974980">
            <w:r w:rsidRPr="00932B58">
              <w:t>5, 6</w:t>
            </w:r>
          </w:p>
        </w:tc>
      </w:tr>
      <w:tr w:rsidR="00974980" w:rsidRPr="00A50AA8" w14:paraId="538BA3A8" w14:textId="77777777" w:rsidTr="00974980">
        <w:trPr>
          <w:trHeight w:val="445"/>
        </w:trPr>
        <w:tc>
          <w:tcPr>
            <w:tcW w:w="1372" w:type="dxa"/>
            <w:shd w:val="clear" w:color="auto" w:fill="auto"/>
          </w:tcPr>
          <w:p w14:paraId="5D8F1562" w14:textId="77777777" w:rsidR="00974980" w:rsidRPr="00932B58" w:rsidRDefault="00974980" w:rsidP="00974980">
            <w:pPr>
              <w:jc w:val="center"/>
            </w:pPr>
            <w:r w:rsidRPr="00932B58">
              <w:t>6</w:t>
            </w:r>
          </w:p>
        </w:tc>
        <w:tc>
          <w:tcPr>
            <w:tcW w:w="2011" w:type="dxa"/>
            <w:shd w:val="clear" w:color="auto" w:fill="auto"/>
          </w:tcPr>
          <w:p w14:paraId="553438AD" w14:textId="77777777" w:rsidR="00974980" w:rsidRPr="00932B58" w:rsidRDefault="00974980" w:rsidP="00974980">
            <w:r w:rsidRPr="00932B58">
              <w:t>0, 1, 2, 3, 4, 5, 6, 7</w:t>
            </w:r>
          </w:p>
        </w:tc>
        <w:tc>
          <w:tcPr>
            <w:tcW w:w="1379" w:type="dxa"/>
            <w:shd w:val="clear" w:color="auto" w:fill="auto"/>
          </w:tcPr>
          <w:p w14:paraId="4F6F2A26" w14:textId="77777777" w:rsidR="00974980" w:rsidRPr="00932B58" w:rsidRDefault="00974980" w:rsidP="00974980">
            <w:pPr>
              <w:jc w:val="center"/>
            </w:pPr>
            <w:r w:rsidRPr="00932B58">
              <w:t>16</w:t>
            </w:r>
          </w:p>
        </w:tc>
        <w:tc>
          <w:tcPr>
            <w:tcW w:w="1901" w:type="dxa"/>
            <w:shd w:val="clear" w:color="auto" w:fill="auto"/>
          </w:tcPr>
          <w:p w14:paraId="76B0E3D2" w14:textId="77777777" w:rsidR="00974980" w:rsidRPr="00932B58" w:rsidRDefault="00974980" w:rsidP="00974980">
            <w:r w:rsidRPr="00932B58">
              <w:t>2, 3, 4, 5, 6</w:t>
            </w:r>
          </w:p>
        </w:tc>
        <w:tc>
          <w:tcPr>
            <w:tcW w:w="1372" w:type="dxa"/>
            <w:shd w:val="clear" w:color="auto" w:fill="auto"/>
          </w:tcPr>
          <w:p w14:paraId="7B20DE54" w14:textId="77777777" w:rsidR="00974980" w:rsidRPr="00932B58" w:rsidRDefault="00974980" w:rsidP="00974980">
            <w:pPr>
              <w:jc w:val="center"/>
            </w:pPr>
            <w:r w:rsidRPr="00932B58">
              <w:t>26</w:t>
            </w:r>
          </w:p>
        </w:tc>
        <w:tc>
          <w:tcPr>
            <w:tcW w:w="1595" w:type="dxa"/>
            <w:shd w:val="clear" w:color="auto" w:fill="auto"/>
          </w:tcPr>
          <w:p w14:paraId="36FE4436" w14:textId="77777777" w:rsidR="00974980" w:rsidRPr="00932B58" w:rsidRDefault="00974980" w:rsidP="00974980">
            <w:r w:rsidRPr="00932B58">
              <w:t>5, 6, 7</w:t>
            </w:r>
          </w:p>
        </w:tc>
      </w:tr>
      <w:tr w:rsidR="00974980" w:rsidRPr="00A50AA8" w14:paraId="3A7BA4DA" w14:textId="77777777" w:rsidTr="00974980">
        <w:trPr>
          <w:trHeight w:val="445"/>
        </w:trPr>
        <w:tc>
          <w:tcPr>
            <w:tcW w:w="1372" w:type="dxa"/>
            <w:shd w:val="clear" w:color="auto" w:fill="auto"/>
          </w:tcPr>
          <w:p w14:paraId="2F124E48" w14:textId="77777777" w:rsidR="00974980" w:rsidRPr="00932B58" w:rsidRDefault="00974980" w:rsidP="00974980">
            <w:pPr>
              <w:jc w:val="center"/>
            </w:pPr>
            <w:r w:rsidRPr="00932B58">
              <w:t>7</w:t>
            </w:r>
          </w:p>
        </w:tc>
        <w:tc>
          <w:tcPr>
            <w:tcW w:w="2011" w:type="dxa"/>
            <w:shd w:val="clear" w:color="auto" w:fill="auto"/>
          </w:tcPr>
          <w:p w14:paraId="6C51E95C" w14:textId="77777777" w:rsidR="00974980" w:rsidRPr="00932B58" w:rsidRDefault="00974980" w:rsidP="00974980">
            <w:r w:rsidRPr="00932B58">
              <w:t>1, 2</w:t>
            </w:r>
          </w:p>
        </w:tc>
        <w:tc>
          <w:tcPr>
            <w:tcW w:w="1379" w:type="dxa"/>
            <w:shd w:val="clear" w:color="auto" w:fill="auto"/>
          </w:tcPr>
          <w:p w14:paraId="1D725A05" w14:textId="77777777" w:rsidR="00974980" w:rsidRPr="00932B58" w:rsidRDefault="00974980" w:rsidP="00974980">
            <w:pPr>
              <w:jc w:val="center"/>
            </w:pPr>
            <w:r w:rsidRPr="00932B58">
              <w:t>17</w:t>
            </w:r>
          </w:p>
        </w:tc>
        <w:tc>
          <w:tcPr>
            <w:tcW w:w="1901" w:type="dxa"/>
            <w:shd w:val="clear" w:color="auto" w:fill="auto"/>
          </w:tcPr>
          <w:p w14:paraId="46F4455D" w14:textId="77777777" w:rsidR="00974980" w:rsidRPr="00932B58" w:rsidRDefault="00974980" w:rsidP="00974980">
            <w:r w:rsidRPr="00932B58">
              <w:t>2, 3, 4, 5, 6, 7</w:t>
            </w:r>
          </w:p>
        </w:tc>
        <w:tc>
          <w:tcPr>
            <w:tcW w:w="1372" w:type="dxa"/>
            <w:shd w:val="clear" w:color="auto" w:fill="auto"/>
          </w:tcPr>
          <w:p w14:paraId="2415C892" w14:textId="77777777" w:rsidR="00974980" w:rsidRPr="00932B58" w:rsidRDefault="00974980" w:rsidP="00974980">
            <w:pPr>
              <w:jc w:val="center"/>
            </w:pPr>
            <w:r w:rsidRPr="00932B58">
              <w:t>27</w:t>
            </w:r>
          </w:p>
        </w:tc>
        <w:tc>
          <w:tcPr>
            <w:tcW w:w="1595" w:type="dxa"/>
            <w:shd w:val="clear" w:color="auto" w:fill="auto"/>
          </w:tcPr>
          <w:p w14:paraId="72BC3CF6" w14:textId="77777777" w:rsidR="00974980" w:rsidRPr="00932B58" w:rsidRDefault="00974980" w:rsidP="00974980">
            <w:r w:rsidRPr="00932B58">
              <w:t>6, 7</w:t>
            </w:r>
          </w:p>
        </w:tc>
      </w:tr>
      <w:tr w:rsidR="00974980" w:rsidRPr="00A50AA8" w14:paraId="018D963B" w14:textId="77777777" w:rsidTr="00974980">
        <w:trPr>
          <w:trHeight w:val="438"/>
        </w:trPr>
        <w:tc>
          <w:tcPr>
            <w:tcW w:w="1372" w:type="dxa"/>
            <w:shd w:val="clear" w:color="auto" w:fill="auto"/>
          </w:tcPr>
          <w:p w14:paraId="346FFFDC" w14:textId="77777777" w:rsidR="00974980" w:rsidRPr="00932B58" w:rsidRDefault="00974980" w:rsidP="00974980">
            <w:pPr>
              <w:jc w:val="center"/>
            </w:pPr>
            <w:r w:rsidRPr="00932B58">
              <w:t>8</w:t>
            </w:r>
          </w:p>
        </w:tc>
        <w:tc>
          <w:tcPr>
            <w:tcW w:w="2011" w:type="dxa"/>
            <w:shd w:val="clear" w:color="auto" w:fill="auto"/>
          </w:tcPr>
          <w:p w14:paraId="47B76B65" w14:textId="77777777" w:rsidR="00974980" w:rsidRPr="00932B58" w:rsidRDefault="00974980" w:rsidP="00974980">
            <w:r w:rsidRPr="00932B58">
              <w:t>1, 2, 3</w:t>
            </w:r>
          </w:p>
        </w:tc>
        <w:tc>
          <w:tcPr>
            <w:tcW w:w="1379" w:type="dxa"/>
            <w:shd w:val="clear" w:color="auto" w:fill="auto"/>
          </w:tcPr>
          <w:p w14:paraId="629FDEAD" w14:textId="77777777" w:rsidR="00974980" w:rsidRPr="00932B58" w:rsidRDefault="00974980" w:rsidP="00974980">
            <w:pPr>
              <w:jc w:val="center"/>
            </w:pPr>
            <w:r w:rsidRPr="00932B58">
              <w:t>18</w:t>
            </w:r>
          </w:p>
        </w:tc>
        <w:tc>
          <w:tcPr>
            <w:tcW w:w="1901" w:type="dxa"/>
            <w:shd w:val="clear" w:color="auto" w:fill="auto"/>
          </w:tcPr>
          <w:p w14:paraId="2A2E7CA6" w14:textId="77777777" w:rsidR="00974980" w:rsidRPr="00932B58" w:rsidRDefault="00974980" w:rsidP="00974980">
            <w:r w:rsidRPr="00932B58">
              <w:t>3, 4</w:t>
            </w:r>
          </w:p>
        </w:tc>
        <w:tc>
          <w:tcPr>
            <w:tcW w:w="1372" w:type="dxa"/>
            <w:shd w:val="clear" w:color="auto" w:fill="auto"/>
          </w:tcPr>
          <w:p w14:paraId="5470B210" w14:textId="77777777" w:rsidR="00974980" w:rsidRPr="00932B58" w:rsidRDefault="00974980" w:rsidP="00974980">
            <w:pPr>
              <w:jc w:val="center"/>
            </w:pPr>
          </w:p>
        </w:tc>
        <w:tc>
          <w:tcPr>
            <w:tcW w:w="1595" w:type="dxa"/>
            <w:shd w:val="clear" w:color="auto" w:fill="auto"/>
          </w:tcPr>
          <w:p w14:paraId="026BEDC7" w14:textId="77777777" w:rsidR="00974980" w:rsidRPr="00932B58" w:rsidRDefault="00974980" w:rsidP="00974980"/>
        </w:tc>
      </w:tr>
      <w:tr w:rsidR="00974980" w:rsidRPr="00A50AA8" w14:paraId="62D861CD" w14:textId="77777777" w:rsidTr="00974980">
        <w:trPr>
          <w:trHeight w:val="445"/>
        </w:trPr>
        <w:tc>
          <w:tcPr>
            <w:tcW w:w="1372" w:type="dxa"/>
            <w:shd w:val="clear" w:color="auto" w:fill="auto"/>
          </w:tcPr>
          <w:p w14:paraId="2FC90BFC" w14:textId="77777777" w:rsidR="00974980" w:rsidRPr="00932B58" w:rsidRDefault="00974980" w:rsidP="00974980">
            <w:pPr>
              <w:jc w:val="center"/>
            </w:pPr>
            <w:r w:rsidRPr="00932B58">
              <w:t>9</w:t>
            </w:r>
          </w:p>
        </w:tc>
        <w:tc>
          <w:tcPr>
            <w:tcW w:w="2011" w:type="dxa"/>
            <w:shd w:val="clear" w:color="auto" w:fill="auto"/>
          </w:tcPr>
          <w:p w14:paraId="4EDD9603" w14:textId="77777777" w:rsidR="00974980" w:rsidRPr="00932B58" w:rsidRDefault="00974980" w:rsidP="00974980">
            <w:r w:rsidRPr="00932B58">
              <w:t>1, 2, 3, 4</w:t>
            </w:r>
          </w:p>
        </w:tc>
        <w:tc>
          <w:tcPr>
            <w:tcW w:w="1379" w:type="dxa"/>
            <w:shd w:val="clear" w:color="auto" w:fill="auto"/>
          </w:tcPr>
          <w:p w14:paraId="25D0C520" w14:textId="77777777" w:rsidR="00974980" w:rsidRPr="00932B58" w:rsidRDefault="00974980" w:rsidP="00974980">
            <w:pPr>
              <w:jc w:val="center"/>
            </w:pPr>
            <w:r w:rsidRPr="00932B58">
              <w:t>19</w:t>
            </w:r>
          </w:p>
        </w:tc>
        <w:tc>
          <w:tcPr>
            <w:tcW w:w="1901" w:type="dxa"/>
            <w:shd w:val="clear" w:color="auto" w:fill="auto"/>
          </w:tcPr>
          <w:p w14:paraId="5527181E" w14:textId="77777777" w:rsidR="00974980" w:rsidRPr="00932B58" w:rsidRDefault="00974980" w:rsidP="00974980">
            <w:r w:rsidRPr="00932B58">
              <w:t>3, 4, 5</w:t>
            </w:r>
          </w:p>
        </w:tc>
        <w:tc>
          <w:tcPr>
            <w:tcW w:w="1372" w:type="dxa"/>
            <w:shd w:val="clear" w:color="auto" w:fill="auto"/>
          </w:tcPr>
          <w:p w14:paraId="57D51947" w14:textId="77777777" w:rsidR="00974980" w:rsidRPr="00932B58" w:rsidRDefault="00974980" w:rsidP="00974980">
            <w:pPr>
              <w:jc w:val="center"/>
            </w:pPr>
          </w:p>
        </w:tc>
        <w:tc>
          <w:tcPr>
            <w:tcW w:w="1595" w:type="dxa"/>
            <w:shd w:val="clear" w:color="auto" w:fill="auto"/>
          </w:tcPr>
          <w:p w14:paraId="2537A597" w14:textId="77777777" w:rsidR="00974980" w:rsidRPr="00932B58" w:rsidRDefault="00974980" w:rsidP="00974980"/>
        </w:tc>
      </w:tr>
    </w:tbl>
    <w:p w14:paraId="30C2EC11" w14:textId="77777777" w:rsidR="00BB07EA" w:rsidRDefault="0082124F" w:rsidP="00532855">
      <w:pPr>
        <w:spacing w:before="120"/>
        <w:rPr>
          <w:b/>
          <w:sz w:val="22"/>
          <w:szCs w:val="22"/>
        </w:rPr>
      </w:pPr>
      <w:r w:rsidRPr="00A50AA8">
        <w:rPr>
          <w:b/>
          <w:sz w:val="22"/>
          <w:szCs w:val="22"/>
          <w:u w:val="single"/>
        </w:rPr>
        <w:lastRenderedPageBreak/>
        <w:t>Proposal 1</w:t>
      </w:r>
      <w:r w:rsidR="00B44A82" w:rsidRPr="00A50AA8">
        <w:rPr>
          <w:b/>
          <w:sz w:val="22"/>
          <w:szCs w:val="22"/>
        </w:rPr>
        <w:t xml:space="preserve">: </w:t>
      </w:r>
      <w:r w:rsidR="00107775" w:rsidRPr="00A50AA8">
        <w:rPr>
          <w:b/>
          <w:sz w:val="22"/>
          <w:szCs w:val="22"/>
        </w:rPr>
        <w:t xml:space="preserve">For above-6GHz, </w:t>
      </w:r>
      <w:bookmarkStart w:id="8" w:name="_Hlk492671921"/>
      <w:r w:rsidR="00107775" w:rsidRPr="00A50AA8">
        <w:rPr>
          <w:b/>
          <w:sz w:val="22"/>
          <w:szCs w:val="22"/>
        </w:rPr>
        <w:t xml:space="preserve">SS burst set </w:t>
      </w:r>
      <w:r w:rsidR="00A42728">
        <w:rPr>
          <w:b/>
          <w:sz w:val="22"/>
          <w:szCs w:val="22"/>
        </w:rPr>
        <w:t>consist of 8 groups and e</w:t>
      </w:r>
      <w:r w:rsidR="00C76126" w:rsidRPr="00A50AA8">
        <w:rPr>
          <w:b/>
          <w:sz w:val="22"/>
          <w:szCs w:val="22"/>
        </w:rPr>
        <w:t xml:space="preserve">ach </w:t>
      </w:r>
      <w:r w:rsidR="00107775" w:rsidRPr="00A50AA8">
        <w:rPr>
          <w:b/>
          <w:sz w:val="22"/>
          <w:szCs w:val="22"/>
        </w:rPr>
        <w:t>group consists of 8 consecutive SS blocks.</w:t>
      </w:r>
      <w:bookmarkEnd w:id="8"/>
      <w:r w:rsidR="00430EE0">
        <w:rPr>
          <w:b/>
          <w:sz w:val="22"/>
          <w:szCs w:val="22"/>
        </w:rPr>
        <w:t xml:space="preserve"> Furthermore, u</w:t>
      </w:r>
      <w:r w:rsidR="001609A9" w:rsidRPr="00A50AA8">
        <w:rPr>
          <w:b/>
          <w:sz w:val="22"/>
          <w:szCs w:val="22"/>
        </w:rPr>
        <w:t>se Table 1</w:t>
      </w:r>
      <w:r w:rsidR="00BB07EA" w:rsidRPr="00A50AA8">
        <w:rPr>
          <w:b/>
          <w:sz w:val="22"/>
          <w:szCs w:val="22"/>
        </w:rPr>
        <w:t xml:space="preserve"> for the group transmission</w:t>
      </w:r>
      <w:r w:rsidR="00DA39A8">
        <w:rPr>
          <w:b/>
          <w:sz w:val="22"/>
          <w:szCs w:val="22"/>
        </w:rPr>
        <w:t xml:space="preserve"> configuration</w:t>
      </w:r>
      <w:r w:rsidR="00BB07EA" w:rsidRPr="00A50AA8">
        <w:rPr>
          <w:b/>
          <w:sz w:val="22"/>
          <w:szCs w:val="22"/>
        </w:rPr>
        <w:t xml:space="preserve"> and </w:t>
      </w:r>
      <w:r w:rsidR="001609A9" w:rsidRPr="00A50AA8">
        <w:rPr>
          <w:b/>
          <w:sz w:val="22"/>
          <w:szCs w:val="22"/>
        </w:rPr>
        <w:t>Table 2</w:t>
      </w:r>
      <w:r w:rsidR="00BB07EA" w:rsidRPr="00A50AA8">
        <w:rPr>
          <w:b/>
          <w:sz w:val="22"/>
          <w:szCs w:val="22"/>
        </w:rPr>
        <w:t xml:space="preserve"> for SS block transmission</w:t>
      </w:r>
      <w:r w:rsidR="00DA39A8">
        <w:rPr>
          <w:b/>
          <w:sz w:val="22"/>
          <w:szCs w:val="22"/>
        </w:rPr>
        <w:t xml:space="preserve"> configuration</w:t>
      </w:r>
      <w:r w:rsidR="00BB07EA" w:rsidRPr="00A50AA8">
        <w:rPr>
          <w:b/>
          <w:sz w:val="22"/>
          <w:szCs w:val="22"/>
        </w:rPr>
        <w:t xml:space="preserve"> in a group</w:t>
      </w:r>
      <w:r w:rsidR="00430EE0">
        <w:rPr>
          <w:b/>
          <w:sz w:val="22"/>
          <w:szCs w:val="22"/>
        </w:rPr>
        <w:t xml:space="preserve">. </w:t>
      </w:r>
      <w:r w:rsidR="00BB07EA" w:rsidRPr="00A50AA8">
        <w:rPr>
          <w:b/>
          <w:sz w:val="22"/>
          <w:szCs w:val="22"/>
        </w:rPr>
        <w:t xml:space="preserve">The total number of bits for </w:t>
      </w:r>
      <w:r w:rsidR="00430EE0">
        <w:rPr>
          <w:b/>
          <w:sz w:val="22"/>
          <w:szCs w:val="22"/>
        </w:rPr>
        <w:t xml:space="preserve">SS block </w:t>
      </w:r>
      <w:r w:rsidR="00161364">
        <w:rPr>
          <w:b/>
          <w:sz w:val="22"/>
          <w:szCs w:val="22"/>
        </w:rPr>
        <w:t>transmission indication is 11</w:t>
      </w:r>
      <w:r w:rsidR="00BB07EA" w:rsidRPr="00A50AA8">
        <w:rPr>
          <w:b/>
          <w:sz w:val="22"/>
          <w:szCs w:val="22"/>
        </w:rPr>
        <w:t>.</w:t>
      </w:r>
    </w:p>
    <w:p w14:paraId="40E70B50" w14:textId="77777777" w:rsidR="00421C94" w:rsidRPr="00BF7195" w:rsidRDefault="00421C94" w:rsidP="009A0B44">
      <w:pPr>
        <w:pStyle w:val="Heading1"/>
        <w:numPr>
          <w:ilvl w:val="0"/>
          <w:numId w:val="3"/>
        </w:numPr>
        <w:overflowPunct/>
        <w:autoSpaceDE/>
        <w:autoSpaceDN/>
        <w:adjustRightInd/>
        <w:spacing w:before="0" w:after="120"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Half-frame timing indication</w:t>
      </w:r>
      <w:r w:rsidRPr="00782E81">
        <w:rPr>
          <w:rFonts w:cs="Arial"/>
          <w:lang w:eastAsia="zh-CN"/>
        </w:rPr>
        <w:t xml:space="preserve">  </w:t>
      </w:r>
    </w:p>
    <w:p w14:paraId="7AA9CC4F" w14:textId="77777777" w:rsidR="00421C94" w:rsidRDefault="00421C94" w:rsidP="009A0B44">
      <w:pPr>
        <w:pStyle w:val="Heading2"/>
        <w:numPr>
          <w:ilvl w:val="1"/>
          <w:numId w:val="3"/>
        </w:numPr>
        <w:overflowPunct/>
        <w:autoSpaceDE/>
        <w:autoSpaceDN/>
        <w:adjustRightInd/>
        <w:spacing w:before="0" w:after="120"/>
        <w:textAlignment w:val="auto"/>
      </w:pPr>
      <w:r>
        <w:t>Half-frame timing indication in NR-PBCH payload</w:t>
      </w:r>
    </w:p>
    <w:p w14:paraId="5F0FE124" w14:textId="0833D621" w:rsidR="00421C94" w:rsidRPr="00733547" w:rsidRDefault="00421C94" w:rsidP="00421C94">
      <w:pPr>
        <w:rPr>
          <w:sz w:val="22"/>
          <w:szCs w:val="22"/>
        </w:rPr>
      </w:pPr>
      <w:r w:rsidRPr="00733547">
        <w:rPr>
          <w:sz w:val="22"/>
          <w:szCs w:val="22"/>
        </w:rPr>
        <w:t>NR supports different SS burst set periodicities (5/10/20/40/80/160ms) in both synchronous and asynchronous deployments. The half frame timing indication is required only</w:t>
      </w:r>
      <w:r w:rsidR="00AA2583">
        <w:rPr>
          <w:sz w:val="22"/>
          <w:szCs w:val="22"/>
        </w:rPr>
        <w:t xml:space="preserve"> when</w:t>
      </w:r>
      <w:r w:rsidRPr="00733547">
        <w:rPr>
          <w:sz w:val="22"/>
          <w:szCs w:val="22"/>
        </w:rPr>
        <w:t xml:space="preserve"> the SS bu</w:t>
      </w:r>
      <w:r w:rsidR="00AA2583">
        <w:rPr>
          <w:sz w:val="22"/>
          <w:szCs w:val="22"/>
        </w:rPr>
        <w:t>rst set periodicity is</w:t>
      </w:r>
      <w:r w:rsidRPr="00733547">
        <w:rPr>
          <w:sz w:val="22"/>
          <w:szCs w:val="22"/>
        </w:rPr>
        <w:t xml:space="preserve"> 5ms. In synchronous deployments, UE does not need to perform neighbour cell search to detect the half frame timing during handover</w:t>
      </w:r>
      <w:r w:rsidR="00D27D95">
        <w:rPr>
          <w:sz w:val="22"/>
          <w:szCs w:val="22"/>
        </w:rPr>
        <w:t xml:space="preserve"> since it can be inferred from the serving cell timing</w:t>
      </w:r>
      <w:r w:rsidRPr="00733547">
        <w:rPr>
          <w:sz w:val="22"/>
          <w:szCs w:val="22"/>
        </w:rPr>
        <w:t xml:space="preserve">. </w:t>
      </w:r>
      <w:r w:rsidR="00D27D95">
        <w:rPr>
          <w:sz w:val="22"/>
          <w:szCs w:val="22"/>
        </w:rPr>
        <w:t xml:space="preserve">It is worth noting that </w:t>
      </w:r>
      <w:r w:rsidRPr="00733547">
        <w:rPr>
          <w:sz w:val="22"/>
          <w:szCs w:val="22"/>
        </w:rPr>
        <w:t xml:space="preserve">majority of deployments in NR are expected to be synchronous deployments. Furthermore, </w:t>
      </w:r>
      <w:r w:rsidR="00D27D95">
        <w:rPr>
          <w:sz w:val="22"/>
          <w:szCs w:val="22"/>
        </w:rPr>
        <w:t xml:space="preserve">although deployment is </w:t>
      </w:r>
      <w:r w:rsidR="00D27D95" w:rsidRPr="00733547">
        <w:rPr>
          <w:sz w:val="22"/>
          <w:szCs w:val="22"/>
        </w:rPr>
        <w:t>asynchronous</w:t>
      </w:r>
      <w:r w:rsidRPr="00733547">
        <w:rPr>
          <w:sz w:val="22"/>
          <w:szCs w:val="22"/>
        </w:rPr>
        <w:t>, UE only needs to detect the half frame timing when SS burst set periodicity is 5ms.</w:t>
      </w:r>
      <w:r w:rsidR="00AE1D84">
        <w:rPr>
          <w:sz w:val="22"/>
          <w:szCs w:val="22"/>
        </w:rPr>
        <w:t xml:space="preserve"> It was shown in </w:t>
      </w:r>
      <w:r w:rsidR="00AE1D84">
        <w:rPr>
          <w:sz w:val="22"/>
          <w:szCs w:val="22"/>
        </w:rPr>
        <w:fldChar w:fldCharType="begin"/>
      </w:r>
      <w:r w:rsidR="00AE1D84">
        <w:rPr>
          <w:sz w:val="22"/>
          <w:szCs w:val="22"/>
        </w:rPr>
        <w:instrText xml:space="preserve"> REF _Ref492818176 \r \h </w:instrText>
      </w:r>
      <w:r w:rsidR="00AE1D84">
        <w:rPr>
          <w:sz w:val="22"/>
          <w:szCs w:val="22"/>
        </w:rPr>
      </w:r>
      <w:r w:rsidR="00AE1D84">
        <w:rPr>
          <w:sz w:val="22"/>
          <w:szCs w:val="22"/>
        </w:rPr>
        <w:fldChar w:fldCharType="separate"/>
      </w:r>
      <w:r w:rsidR="00AE1D84">
        <w:rPr>
          <w:sz w:val="22"/>
          <w:szCs w:val="22"/>
        </w:rPr>
        <w:t>[2]</w:t>
      </w:r>
      <w:r w:rsidR="00AE1D84">
        <w:rPr>
          <w:sz w:val="22"/>
          <w:szCs w:val="22"/>
        </w:rPr>
        <w:fldChar w:fldCharType="end"/>
      </w:r>
      <w:r w:rsidR="00AE1D84">
        <w:rPr>
          <w:sz w:val="22"/>
          <w:szCs w:val="22"/>
        </w:rPr>
        <w:fldChar w:fldCharType="begin"/>
      </w:r>
      <w:r w:rsidR="00AE1D84">
        <w:rPr>
          <w:sz w:val="22"/>
          <w:szCs w:val="22"/>
        </w:rPr>
        <w:instrText xml:space="preserve"> REF _Ref492818179 \r \h </w:instrText>
      </w:r>
      <w:r w:rsidR="00AE1D84">
        <w:rPr>
          <w:sz w:val="22"/>
          <w:szCs w:val="22"/>
        </w:rPr>
      </w:r>
      <w:r w:rsidR="00AE1D84">
        <w:rPr>
          <w:sz w:val="22"/>
          <w:szCs w:val="22"/>
        </w:rPr>
        <w:fldChar w:fldCharType="separate"/>
      </w:r>
      <w:r w:rsidR="00AE1D84">
        <w:rPr>
          <w:sz w:val="22"/>
          <w:szCs w:val="22"/>
        </w:rPr>
        <w:t>[3]</w:t>
      </w:r>
      <w:r w:rsidR="00AE1D84">
        <w:rPr>
          <w:sz w:val="22"/>
          <w:szCs w:val="22"/>
        </w:rPr>
        <w:fldChar w:fldCharType="end"/>
      </w:r>
      <w:r w:rsidRPr="00733547">
        <w:rPr>
          <w:sz w:val="22"/>
          <w:szCs w:val="22"/>
        </w:rPr>
        <w:t xml:space="preserve"> that 5ms SS burst set periodicity leads to very high network power consumption, which was one of the motivations to adopt larger sync periodicity for NR. Arguably, </w:t>
      </w:r>
      <w:r w:rsidR="00AC782C">
        <w:rPr>
          <w:sz w:val="22"/>
          <w:szCs w:val="22"/>
        </w:rPr>
        <w:t xml:space="preserve">practical </w:t>
      </w:r>
      <w:r w:rsidRPr="00733547">
        <w:rPr>
          <w:sz w:val="22"/>
          <w:szCs w:val="22"/>
        </w:rPr>
        <w:t>deployments with 5ms sync periodicity is very unlikely to be deployed in NR. In addition, having asynchronous deployment with 5ms sync periodicity is</w:t>
      </w:r>
      <w:r w:rsidR="00F97B87">
        <w:rPr>
          <w:sz w:val="22"/>
          <w:szCs w:val="22"/>
        </w:rPr>
        <w:t xml:space="preserve"> </w:t>
      </w:r>
      <w:r w:rsidRPr="00733547">
        <w:rPr>
          <w:sz w:val="22"/>
          <w:szCs w:val="22"/>
        </w:rPr>
        <w:t>very rare in NR.</w:t>
      </w:r>
    </w:p>
    <w:p w14:paraId="7F3D1863" w14:textId="66F581AB" w:rsidR="00421C94" w:rsidRPr="00733547" w:rsidRDefault="0071011C" w:rsidP="00421C94">
      <w:pPr>
        <w:rPr>
          <w:sz w:val="22"/>
          <w:szCs w:val="22"/>
        </w:rPr>
      </w:pPr>
      <w:r>
        <w:rPr>
          <w:sz w:val="22"/>
          <w:szCs w:val="22"/>
        </w:rPr>
        <w:t>There might be</w:t>
      </w:r>
      <w:r w:rsidR="00421C94" w:rsidRPr="00733547">
        <w:rPr>
          <w:sz w:val="22"/>
          <w:szCs w:val="22"/>
        </w:rPr>
        <w:t xml:space="preserve"> a proposal to signal the half frame timing in PBCH DMRS. Currently, DMRS carries 3 bits of SS block index, which has not been a good design in terms of DMRS detection performance and UE processing complexity. The best design is not to signal any information in DMRS as the name DMRS </w:t>
      </w:r>
      <w:r w:rsidR="00AC782C">
        <w:rPr>
          <w:sz w:val="22"/>
          <w:szCs w:val="22"/>
        </w:rPr>
        <w:t>has already suggested</w:t>
      </w:r>
      <w:r w:rsidR="00421C94" w:rsidRPr="00733547">
        <w:rPr>
          <w:sz w:val="22"/>
          <w:szCs w:val="22"/>
        </w:rPr>
        <w:t xml:space="preserve">. </w:t>
      </w:r>
      <w:r w:rsidR="00AC782C">
        <w:rPr>
          <w:sz w:val="22"/>
          <w:szCs w:val="22"/>
        </w:rPr>
        <w:t xml:space="preserve">Now with </w:t>
      </w:r>
      <w:r w:rsidR="00421C94" w:rsidRPr="00733547">
        <w:rPr>
          <w:sz w:val="22"/>
          <w:szCs w:val="22"/>
        </w:rPr>
        <w:t>one</w:t>
      </w:r>
      <w:r w:rsidR="00AC7817">
        <w:rPr>
          <w:sz w:val="22"/>
          <w:szCs w:val="22"/>
        </w:rPr>
        <w:t xml:space="preserve"> additional </w:t>
      </w:r>
      <w:r w:rsidR="00421C94" w:rsidRPr="00733547">
        <w:rPr>
          <w:sz w:val="22"/>
          <w:szCs w:val="22"/>
        </w:rPr>
        <w:t>bit information for indicating the half frame timing</w:t>
      </w:r>
      <w:r w:rsidR="00AC782C">
        <w:rPr>
          <w:sz w:val="22"/>
          <w:szCs w:val="22"/>
        </w:rPr>
        <w:t xml:space="preserve"> </w:t>
      </w:r>
      <w:r w:rsidR="00AC7817">
        <w:rPr>
          <w:sz w:val="22"/>
          <w:szCs w:val="22"/>
        </w:rPr>
        <w:t xml:space="preserve">to be </w:t>
      </w:r>
      <w:r w:rsidR="00AC782C">
        <w:rPr>
          <w:sz w:val="22"/>
          <w:szCs w:val="22"/>
        </w:rPr>
        <w:t xml:space="preserve">added </w:t>
      </w:r>
      <w:r w:rsidR="00AC7817">
        <w:rPr>
          <w:sz w:val="22"/>
          <w:szCs w:val="22"/>
        </w:rPr>
        <w:t xml:space="preserve">in </w:t>
      </w:r>
      <w:r w:rsidR="00AC782C">
        <w:rPr>
          <w:sz w:val="22"/>
          <w:szCs w:val="22"/>
        </w:rPr>
        <w:t>to 3 bits in SS block index indication</w:t>
      </w:r>
      <w:r w:rsidR="00421C94" w:rsidRPr="00733547">
        <w:rPr>
          <w:sz w:val="22"/>
          <w:szCs w:val="22"/>
        </w:rPr>
        <w:t xml:space="preserve">, the PBCH DMRS design becomes even much worse. </w:t>
      </w:r>
    </w:p>
    <w:p w14:paraId="65DD86E6" w14:textId="01AA37D4" w:rsidR="00421C94" w:rsidRPr="00733547" w:rsidRDefault="00421C94" w:rsidP="00421C94">
      <w:pPr>
        <w:numPr>
          <w:ilvl w:val="3"/>
          <w:numId w:val="25"/>
        </w:numPr>
        <w:ind w:left="630"/>
        <w:rPr>
          <w:sz w:val="22"/>
          <w:szCs w:val="22"/>
        </w:rPr>
      </w:pPr>
      <w:r w:rsidRPr="00733547">
        <w:rPr>
          <w:sz w:val="22"/>
          <w:szCs w:val="22"/>
        </w:rPr>
        <w:t>From DMRS detection performance, increasing from 3 bits to 4 bits signalling in DMRS leads to</w:t>
      </w:r>
      <w:r w:rsidRPr="00733547">
        <w:rPr>
          <w:b/>
          <w:i/>
          <w:sz w:val="22"/>
          <w:szCs w:val="22"/>
        </w:rPr>
        <w:t xml:space="preserve"> </w:t>
      </w:r>
      <w:r w:rsidR="00F4475C">
        <w:rPr>
          <w:b/>
          <w:i/>
          <w:sz w:val="22"/>
          <w:szCs w:val="22"/>
        </w:rPr>
        <w:t>~</w:t>
      </w:r>
      <w:r w:rsidRPr="00733547">
        <w:rPr>
          <w:b/>
          <w:i/>
          <w:sz w:val="22"/>
          <w:szCs w:val="22"/>
        </w:rPr>
        <w:t>1.5dB performance degradation</w:t>
      </w:r>
      <w:r w:rsidRPr="00733547">
        <w:rPr>
          <w:sz w:val="22"/>
          <w:szCs w:val="22"/>
        </w:rPr>
        <w:t xml:space="preserve">. </w:t>
      </w:r>
      <w:r w:rsidRPr="00733547">
        <w:rPr>
          <w:sz w:val="22"/>
          <w:szCs w:val="22"/>
        </w:rPr>
        <w:fldChar w:fldCharType="begin"/>
      </w:r>
      <w:r w:rsidRPr="00733547">
        <w:rPr>
          <w:sz w:val="22"/>
          <w:szCs w:val="22"/>
        </w:rPr>
        <w:instrText xml:space="preserve"> REF _Ref492763121 \h  \* MERGEFORMAT </w:instrText>
      </w:r>
      <w:r w:rsidRPr="00733547">
        <w:rPr>
          <w:sz w:val="22"/>
          <w:szCs w:val="22"/>
        </w:rPr>
      </w:r>
      <w:r w:rsidRPr="00733547">
        <w:rPr>
          <w:sz w:val="22"/>
          <w:szCs w:val="22"/>
        </w:rPr>
        <w:fldChar w:fldCharType="separate"/>
      </w:r>
      <w:r w:rsidR="00216AEA" w:rsidRPr="00733547">
        <w:rPr>
          <w:sz w:val="22"/>
          <w:szCs w:val="22"/>
        </w:rPr>
        <w:t xml:space="preserve">Figure </w:t>
      </w:r>
      <w:r w:rsidR="00216AEA">
        <w:rPr>
          <w:noProof/>
          <w:sz w:val="22"/>
          <w:szCs w:val="22"/>
        </w:rPr>
        <w:t>2</w:t>
      </w:r>
      <w:r w:rsidRPr="00733547">
        <w:rPr>
          <w:sz w:val="22"/>
          <w:szCs w:val="22"/>
        </w:rPr>
        <w:fldChar w:fldCharType="end"/>
      </w:r>
      <w:r w:rsidRPr="00733547">
        <w:rPr>
          <w:sz w:val="22"/>
          <w:szCs w:val="22"/>
        </w:rPr>
        <w:t xml:space="preserve"> provides the DMRS detection perfo</w:t>
      </w:r>
      <w:r w:rsidR="00986811">
        <w:rPr>
          <w:sz w:val="22"/>
          <w:szCs w:val="22"/>
        </w:rPr>
        <w:t xml:space="preserve">rmance analysis </w:t>
      </w:r>
      <w:r w:rsidR="00AC7817">
        <w:rPr>
          <w:sz w:val="22"/>
          <w:szCs w:val="22"/>
        </w:rPr>
        <w:t>in multi-cell</w:t>
      </w:r>
      <w:r w:rsidRPr="00733547">
        <w:rPr>
          <w:sz w:val="22"/>
          <w:szCs w:val="22"/>
        </w:rPr>
        <w:t xml:space="preserve"> scenarios. The DMRS sequence was the </w:t>
      </w:r>
      <w:r w:rsidR="00953291">
        <w:rPr>
          <w:sz w:val="22"/>
          <w:szCs w:val="22"/>
        </w:rPr>
        <w:t>RAN1 #90 WA with initialization</w:t>
      </w:r>
      <w:r w:rsidRPr="00733547">
        <w:rPr>
          <w:sz w:val="22"/>
          <w:szCs w:val="22"/>
        </w:rPr>
        <w:t xml:space="preserve"> proposed in</w:t>
      </w:r>
      <w:r w:rsidR="00DC6926">
        <w:rPr>
          <w:sz w:val="22"/>
          <w:szCs w:val="22"/>
        </w:rPr>
        <w:t xml:space="preserve"> </w:t>
      </w:r>
      <w:r w:rsidR="00953291">
        <w:rPr>
          <w:sz w:val="22"/>
          <w:szCs w:val="22"/>
        </w:rPr>
        <w:fldChar w:fldCharType="begin"/>
      </w:r>
      <w:r w:rsidR="00953291">
        <w:rPr>
          <w:sz w:val="22"/>
          <w:szCs w:val="22"/>
        </w:rPr>
        <w:instrText xml:space="preserve"> REF _Ref492817112 \r \h </w:instrText>
      </w:r>
      <w:r w:rsidR="00953291">
        <w:rPr>
          <w:sz w:val="22"/>
          <w:szCs w:val="22"/>
        </w:rPr>
      </w:r>
      <w:r w:rsidR="00953291">
        <w:rPr>
          <w:sz w:val="22"/>
          <w:szCs w:val="22"/>
        </w:rPr>
        <w:fldChar w:fldCharType="separate"/>
      </w:r>
      <w:r w:rsidR="00953291">
        <w:rPr>
          <w:sz w:val="22"/>
          <w:szCs w:val="22"/>
        </w:rPr>
        <w:t>[1]</w:t>
      </w:r>
      <w:r w:rsidR="00953291">
        <w:rPr>
          <w:sz w:val="22"/>
          <w:szCs w:val="22"/>
        </w:rPr>
        <w:fldChar w:fldCharType="end"/>
      </w:r>
      <w:r w:rsidR="00832C9A">
        <w:rPr>
          <w:sz w:val="22"/>
          <w:szCs w:val="22"/>
        </w:rPr>
        <w:t xml:space="preserve"> and the simulation assumptions could be found in </w:t>
      </w:r>
      <w:r w:rsidR="00832C9A">
        <w:rPr>
          <w:sz w:val="22"/>
          <w:szCs w:val="22"/>
        </w:rPr>
        <w:fldChar w:fldCharType="begin"/>
      </w:r>
      <w:r w:rsidR="00832C9A">
        <w:rPr>
          <w:sz w:val="22"/>
          <w:szCs w:val="22"/>
        </w:rPr>
        <w:instrText xml:space="preserve"> REF _Ref492817112 \r \h </w:instrText>
      </w:r>
      <w:r w:rsidR="00832C9A">
        <w:rPr>
          <w:sz w:val="22"/>
          <w:szCs w:val="22"/>
        </w:rPr>
      </w:r>
      <w:r w:rsidR="00832C9A">
        <w:rPr>
          <w:sz w:val="22"/>
          <w:szCs w:val="22"/>
        </w:rPr>
        <w:fldChar w:fldCharType="separate"/>
      </w:r>
      <w:r w:rsidR="00832C9A">
        <w:rPr>
          <w:sz w:val="22"/>
          <w:szCs w:val="22"/>
        </w:rPr>
        <w:t>[1]</w:t>
      </w:r>
      <w:r w:rsidR="00832C9A">
        <w:rPr>
          <w:sz w:val="22"/>
          <w:szCs w:val="22"/>
        </w:rPr>
        <w:fldChar w:fldCharType="end"/>
      </w:r>
      <w:r w:rsidR="00832C9A">
        <w:rPr>
          <w:sz w:val="22"/>
          <w:szCs w:val="22"/>
        </w:rPr>
        <w:t xml:space="preserve"> as well. </w:t>
      </w:r>
    </w:p>
    <w:p w14:paraId="7E8D05FC" w14:textId="29E02EE5" w:rsidR="00421C94" w:rsidRPr="00733547" w:rsidRDefault="00421C94" w:rsidP="00421C94">
      <w:pPr>
        <w:numPr>
          <w:ilvl w:val="3"/>
          <w:numId w:val="25"/>
        </w:numPr>
        <w:ind w:left="630"/>
        <w:rPr>
          <w:sz w:val="22"/>
          <w:szCs w:val="22"/>
        </w:rPr>
      </w:pPr>
      <w:r w:rsidRPr="00733547">
        <w:rPr>
          <w:sz w:val="22"/>
          <w:szCs w:val="22"/>
        </w:rPr>
        <w:t xml:space="preserve">From DMRS detection complexity, increasing from 3 bits to 4 bits signalling in DMRS leads to </w:t>
      </w:r>
      <w:r w:rsidR="00FF63AF">
        <w:rPr>
          <w:b/>
          <w:i/>
          <w:sz w:val="22"/>
          <w:szCs w:val="22"/>
        </w:rPr>
        <w:t xml:space="preserve">double </w:t>
      </w:r>
      <w:r w:rsidRPr="00733547">
        <w:rPr>
          <w:b/>
          <w:i/>
          <w:sz w:val="22"/>
          <w:szCs w:val="22"/>
        </w:rPr>
        <w:t>complexity</w:t>
      </w:r>
      <w:r w:rsidRPr="00733547">
        <w:rPr>
          <w:sz w:val="22"/>
          <w:szCs w:val="22"/>
        </w:rPr>
        <w:t xml:space="preserve">. </w:t>
      </w:r>
      <w:r w:rsidR="00C74F39">
        <w:rPr>
          <w:sz w:val="22"/>
          <w:szCs w:val="22"/>
        </w:rPr>
        <w:t>Note that w</w:t>
      </w:r>
      <w:r w:rsidR="000F675E">
        <w:rPr>
          <w:sz w:val="22"/>
          <w:szCs w:val="22"/>
        </w:rPr>
        <w:t xml:space="preserve">hen </w:t>
      </w:r>
      <w:r w:rsidRPr="00733547">
        <w:rPr>
          <w:sz w:val="22"/>
          <w:szCs w:val="22"/>
        </w:rPr>
        <w:t>no information is carried in PBCH DMRS, the channel estimat</w:t>
      </w:r>
      <w:r w:rsidR="000F675E">
        <w:rPr>
          <w:sz w:val="22"/>
          <w:szCs w:val="22"/>
        </w:rPr>
        <w:t>ion complexity</w:t>
      </w:r>
      <w:r w:rsidR="00792F6A">
        <w:rPr>
          <w:sz w:val="22"/>
          <w:szCs w:val="22"/>
        </w:rPr>
        <w:t xml:space="preserve"> </w:t>
      </w:r>
      <w:r w:rsidRPr="00733547">
        <w:rPr>
          <w:sz w:val="22"/>
          <w:szCs w:val="22"/>
        </w:rPr>
        <w:t xml:space="preserve">occupies around 40% of the total PBCH processing. Hence, </w:t>
      </w:r>
      <w:r w:rsidR="000F675E">
        <w:rPr>
          <w:sz w:val="22"/>
          <w:szCs w:val="22"/>
        </w:rPr>
        <w:t xml:space="preserve">the </w:t>
      </w:r>
      <w:r w:rsidRPr="00733547">
        <w:rPr>
          <w:sz w:val="22"/>
          <w:szCs w:val="22"/>
        </w:rPr>
        <w:t>channel estimatio</w:t>
      </w:r>
      <w:r w:rsidR="00CA5E8A">
        <w:rPr>
          <w:sz w:val="22"/>
          <w:szCs w:val="22"/>
        </w:rPr>
        <w:t>n is very expensive processing.</w:t>
      </w:r>
    </w:p>
    <w:p w14:paraId="032B8BFD" w14:textId="26842E73" w:rsidR="00421C94" w:rsidRPr="00733547" w:rsidRDefault="007E5D39" w:rsidP="00421C94">
      <w:pPr>
        <w:jc w:val="center"/>
        <w:rPr>
          <w:bCs/>
          <w:sz w:val="22"/>
          <w:szCs w:val="22"/>
        </w:rPr>
      </w:pPr>
      <w:r w:rsidRPr="00733547">
        <w:rPr>
          <w:bCs/>
          <w:noProof/>
          <w:sz w:val="22"/>
          <w:szCs w:val="22"/>
        </w:rPr>
        <w:drawing>
          <wp:inline distT="0" distB="0" distL="0" distR="0" wp14:anchorId="79C21583" wp14:editId="35AD915D">
            <wp:extent cx="3990737" cy="3021106"/>
            <wp:effectExtent l="0" t="0" r="0" b="8255"/>
            <wp:docPr id="2" name="Picture 3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close up of a map&#10;&#10;Description generated with very high confidenc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268" cy="3028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60AB4" w14:textId="15536A18" w:rsidR="00421C94" w:rsidRPr="00733547" w:rsidRDefault="00421C94" w:rsidP="00421C94">
      <w:pPr>
        <w:pStyle w:val="Caption"/>
        <w:jc w:val="center"/>
        <w:rPr>
          <w:sz w:val="22"/>
          <w:szCs w:val="22"/>
        </w:rPr>
      </w:pPr>
      <w:bookmarkStart w:id="9" w:name="_Ref492763121"/>
      <w:r w:rsidRPr="00733547">
        <w:rPr>
          <w:sz w:val="22"/>
          <w:szCs w:val="22"/>
        </w:rPr>
        <w:t xml:space="preserve">Figure </w:t>
      </w:r>
      <w:r w:rsidRPr="00733547">
        <w:rPr>
          <w:sz w:val="22"/>
          <w:szCs w:val="22"/>
        </w:rPr>
        <w:fldChar w:fldCharType="begin"/>
      </w:r>
      <w:r w:rsidRPr="00733547">
        <w:rPr>
          <w:sz w:val="22"/>
          <w:szCs w:val="22"/>
        </w:rPr>
        <w:instrText xml:space="preserve"> SEQ Figure \* ARABIC </w:instrText>
      </w:r>
      <w:r w:rsidRPr="00733547">
        <w:rPr>
          <w:sz w:val="22"/>
          <w:szCs w:val="22"/>
        </w:rPr>
        <w:fldChar w:fldCharType="separate"/>
      </w:r>
      <w:r w:rsidR="00C402F4">
        <w:rPr>
          <w:noProof/>
          <w:sz w:val="22"/>
          <w:szCs w:val="22"/>
        </w:rPr>
        <w:t>2</w:t>
      </w:r>
      <w:r w:rsidRPr="00733547">
        <w:rPr>
          <w:sz w:val="22"/>
          <w:szCs w:val="22"/>
        </w:rPr>
        <w:fldChar w:fldCharType="end"/>
      </w:r>
      <w:bookmarkEnd w:id="9"/>
      <w:r w:rsidRPr="00733547">
        <w:rPr>
          <w:sz w:val="22"/>
          <w:szCs w:val="22"/>
        </w:rPr>
        <w:t>: DMRS detection performance in multi-cell scenarios</w:t>
      </w:r>
    </w:p>
    <w:p w14:paraId="54F57229" w14:textId="77777777" w:rsidR="00421C94" w:rsidRPr="00733547" w:rsidRDefault="00421C94" w:rsidP="00421C94">
      <w:pPr>
        <w:rPr>
          <w:b/>
          <w:sz w:val="22"/>
          <w:szCs w:val="22"/>
        </w:rPr>
      </w:pPr>
    </w:p>
    <w:p w14:paraId="67296669" w14:textId="1E05BA7C" w:rsidR="00421C94" w:rsidRPr="00733547" w:rsidRDefault="00310045" w:rsidP="00421C94">
      <w:pPr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Observation 4</w:t>
      </w:r>
      <w:r w:rsidR="00421C94" w:rsidRPr="00733547">
        <w:rPr>
          <w:b/>
          <w:sz w:val="22"/>
          <w:szCs w:val="22"/>
        </w:rPr>
        <w:t>:</w:t>
      </w:r>
      <w:r w:rsidR="0074526D">
        <w:rPr>
          <w:b/>
          <w:sz w:val="22"/>
          <w:szCs w:val="22"/>
        </w:rPr>
        <w:t xml:space="preserve"> H</w:t>
      </w:r>
      <w:r w:rsidR="00421C94" w:rsidRPr="00733547">
        <w:rPr>
          <w:b/>
          <w:sz w:val="22"/>
          <w:szCs w:val="22"/>
        </w:rPr>
        <w:t>aving</w:t>
      </w:r>
      <w:r w:rsidR="0074526D">
        <w:rPr>
          <w:b/>
          <w:sz w:val="22"/>
          <w:szCs w:val="22"/>
        </w:rPr>
        <w:t xml:space="preserve"> an</w:t>
      </w:r>
      <w:r w:rsidR="00421C94" w:rsidRPr="00733547">
        <w:rPr>
          <w:b/>
          <w:sz w:val="22"/>
          <w:szCs w:val="22"/>
        </w:rPr>
        <w:t xml:space="preserve"> asynchronous deployme</w:t>
      </w:r>
      <w:r w:rsidR="00A9761F">
        <w:rPr>
          <w:b/>
          <w:sz w:val="22"/>
          <w:szCs w:val="22"/>
        </w:rPr>
        <w:t>nt with 5ms sync periodicity is</w:t>
      </w:r>
      <w:r w:rsidR="00AE48DA" w:rsidRPr="00733547">
        <w:rPr>
          <w:b/>
          <w:sz w:val="22"/>
          <w:szCs w:val="22"/>
        </w:rPr>
        <w:t xml:space="preserve"> </w:t>
      </w:r>
      <w:r w:rsidR="0065052E">
        <w:rPr>
          <w:b/>
          <w:sz w:val="22"/>
          <w:szCs w:val="22"/>
        </w:rPr>
        <w:t>a very rare deployment</w:t>
      </w:r>
      <w:r w:rsidR="00421C94" w:rsidRPr="00733547">
        <w:rPr>
          <w:b/>
          <w:sz w:val="22"/>
          <w:szCs w:val="22"/>
        </w:rPr>
        <w:t xml:space="preserve">. </w:t>
      </w:r>
      <w:r w:rsidR="0065052E">
        <w:rPr>
          <w:b/>
          <w:sz w:val="22"/>
          <w:szCs w:val="22"/>
        </w:rPr>
        <w:t xml:space="preserve">PBCH DMRS </w:t>
      </w:r>
      <w:r w:rsidR="00421C94" w:rsidRPr="00733547">
        <w:rPr>
          <w:b/>
          <w:sz w:val="22"/>
          <w:szCs w:val="22"/>
        </w:rPr>
        <w:t>should not be designed</w:t>
      </w:r>
      <w:r w:rsidR="0078095C">
        <w:rPr>
          <w:b/>
          <w:sz w:val="22"/>
          <w:szCs w:val="22"/>
        </w:rPr>
        <w:t xml:space="preserve"> with such very rare deployment</w:t>
      </w:r>
      <w:r w:rsidR="00421C94" w:rsidRPr="00733547">
        <w:rPr>
          <w:b/>
          <w:sz w:val="22"/>
          <w:szCs w:val="22"/>
        </w:rPr>
        <w:t xml:space="preserve"> assumption.</w:t>
      </w:r>
    </w:p>
    <w:p w14:paraId="5D67C1DF" w14:textId="7C735B9B" w:rsidR="00421C94" w:rsidRPr="00733547" w:rsidRDefault="00310045" w:rsidP="00421C94">
      <w:pPr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Observation 5</w:t>
      </w:r>
      <w:r w:rsidR="00421C94" w:rsidRPr="00733547">
        <w:rPr>
          <w:b/>
          <w:sz w:val="22"/>
          <w:szCs w:val="22"/>
        </w:rPr>
        <w:t xml:space="preserve">: Increasing from 3 bits to 4 bits signalling in DMRS leads to unnecessary double complexity and </w:t>
      </w:r>
      <w:r w:rsidR="00450E66">
        <w:rPr>
          <w:b/>
          <w:sz w:val="22"/>
          <w:szCs w:val="22"/>
        </w:rPr>
        <w:t>~</w:t>
      </w:r>
      <w:r w:rsidR="00421C94" w:rsidRPr="00733547">
        <w:rPr>
          <w:b/>
          <w:sz w:val="22"/>
          <w:szCs w:val="22"/>
        </w:rPr>
        <w:t>1.5dB performance degradation</w:t>
      </w:r>
      <w:r w:rsidR="00421C94" w:rsidRPr="00733547">
        <w:rPr>
          <w:b/>
          <w:i/>
          <w:sz w:val="22"/>
          <w:szCs w:val="22"/>
        </w:rPr>
        <w:t>.</w:t>
      </w:r>
      <w:r w:rsidR="00421C94" w:rsidRPr="00733547">
        <w:rPr>
          <w:b/>
          <w:sz w:val="22"/>
          <w:szCs w:val="22"/>
        </w:rPr>
        <w:t xml:space="preserve"> </w:t>
      </w:r>
    </w:p>
    <w:p w14:paraId="708570FC" w14:textId="77777777" w:rsidR="00421C94" w:rsidRPr="00733547" w:rsidRDefault="00421C94" w:rsidP="00421C94">
      <w:pPr>
        <w:rPr>
          <w:sz w:val="22"/>
          <w:szCs w:val="22"/>
          <w:lang w:val="en-US"/>
        </w:rPr>
      </w:pPr>
      <w:r w:rsidRPr="00733547">
        <w:rPr>
          <w:sz w:val="22"/>
          <w:szCs w:val="22"/>
          <w:lang w:val="en-US"/>
        </w:rPr>
        <w:t>Based on above observations, we make the following proposal:</w:t>
      </w:r>
    </w:p>
    <w:p w14:paraId="4A4C5FBE" w14:textId="77777777" w:rsidR="00421C94" w:rsidRDefault="00421C94" w:rsidP="00421C94">
      <w:pPr>
        <w:rPr>
          <w:b/>
          <w:sz w:val="22"/>
          <w:szCs w:val="22"/>
          <w:lang w:val="en-US"/>
        </w:rPr>
      </w:pPr>
      <w:r w:rsidRPr="00E82D55">
        <w:rPr>
          <w:b/>
          <w:sz w:val="22"/>
          <w:szCs w:val="22"/>
          <w:u w:val="single"/>
          <w:lang w:val="en-US"/>
        </w:rPr>
        <w:t>Proposal 2</w:t>
      </w:r>
      <w:r w:rsidR="004E2FD4">
        <w:rPr>
          <w:b/>
          <w:sz w:val="22"/>
          <w:szCs w:val="22"/>
          <w:lang w:val="en-US"/>
        </w:rPr>
        <w:t xml:space="preserve">: The half </w:t>
      </w:r>
      <w:r w:rsidRPr="00733547">
        <w:rPr>
          <w:b/>
          <w:sz w:val="22"/>
          <w:szCs w:val="22"/>
          <w:lang w:val="en-US"/>
        </w:rPr>
        <w:t>frame timing is explicitly signaled in NR-PBCH payload.</w:t>
      </w:r>
    </w:p>
    <w:p w14:paraId="6F01E0F3" w14:textId="77777777" w:rsidR="00421C94" w:rsidRPr="00733547" w:rsidRDefault="0074313A" w:rsidP="00421C94">
      <w:pPr>
        <w:rPr>
          <w:sz w:val="22"/>
          <w:szCs w:val="22"/>
        </w:rPr>
      </w:pPr>
      <w:r>
        <w:rPr>
          <w:sz w:val="22"/>
          <w:szCs w:val="22"/>
        </w:rPr>
        <w:t>For a very rare</w:t>
      </w:r>
      <w:r w:rsidR="00421C94">
        <w:rPr>
          <w:sz w:val="22"/>
          <w:szCs w:val="22"/>
        </w:rPr>
        <w:t xml:space="preserve"> </w:t>
      </w:r>
      <w:r w:rsidR="00421C94" w:rsidRPr="00733547">
        <w:rPr>
          <w:sz w:val="22"/>
          <w:szCs w:val="22"/>
        </w:rPr>
        <w:t>asynchronous deployment with 5ms sync periodicity</w:t>
      </w:r>
      <w:r w:rsidR="00421C94">
        <w:rPr>
          <w:sz w:val="22"/>
          <w:szCs w:val="22"/>
        </w:rPr>
        <w:t>, UE does not need to decode PBCH to obtain the half-frame timing during handover to locate the RACH resources if the RACH periodicity is also 5ms</w:t>
      </w:r>
      <w:r w:rsidR="00421C94" w:rsidRPr="00733547">
        <w:rPr>
          <w:sz w:val="22"/>
          <w:szCs w:val="22"/>
        </w:rPr>
        <w:t>.</w:t>
      </w:r>
      <w:r w:rsidR="00421C94">
        <w:rPr>
          <w:sz w:val="22"/>
          <w:szCs w:val="22"/>
        </w:rPr>
        <w:t xml:space="preserve"> For larger than 5ms RACH resource periodicity, some careful coordination between UE and network can be done to </w:t>
      </w:r>
      <w:r w:rsidR="00080FA2">
        <w:rPr>
          <w:sz w:val="22"/>
          <w:szCs w:val="22"/>
        </w:rPr>
        <w:t xml:space="preserve">help UE </w:t>
      </w:r>
      <w:r w:rsidR="00421C94">
        <w:rPr>
          <w:sz w:val="22"/>
          <w:szCs w:val="22"/>
        </w:rPr>
        <w:t xml:space="preserve">derive RACH resources. Again, we should understand that </w:t>
      </w:r>
      <w:r w:rsidR="00421C94" w:rsidRPr="00733547">
        <w:rPr>
          <w:sz w:val="22"/>
          <w:szCs w:val="22"/>
        </w:rPr>
        <w:t>asynchronous deployment with 5ms sync periodicity</w:t>
      </w:r>
      <w:r w:rsidR="00421C94">
        <w:rPr>
          <w:sz w:val="22"/>
          <w:szCs w:val="22"/>
        </w:rPr>
        <w:t xml:space="preserve"> is a very unlikely deployment in NR. Designing PBCH DMRS with such very unlikely deployment </w:t>
      </w:r>
      <w:r>
        <w:rPr>
          <w:sz w:val="22"/>
          <w:szCs w:val="22"/>
        </w:rPr>
        <w:t xml:space="preserve">assumption </w:t>
      </w:r>
      <w:r w:rsidR="00080FA2">
        <w:rPr>
          <w:sz w:val="22"/>
          <w:szCs w:val="22"/>
        </w:rPr>
        <w:t>doubles UE complexity and degrades performance; hence, it</w:t>
      </w:r>
      <w:r w:rsidR="00421C94">
        <w:rPr>
          <w:sz w:val="22"/>
          <w:szCs w:val="22"/>
        </w:rPr>
        <w:t xml:space="preserve"> </w:t>
      </w:r>
      <w:r w:rsidR="00080FA2">
        <w:rPr>
          <w:sz w:val="22"/>
          <w:szCs w:val="22"/>
        </w:rPr>
        <w:t>s</w:t>
      </w:r>
      <w:r w:rsidR="00421C94">
        <w:rPr>
          <w:sz w:val="22"/>
          <w:szCs w:val="22"/>
        </w:rPr>
        <w:t xml:space="preserve">hould be avoided in NR.   </w:t>
      </w:r>
    </w:p>
    <w:p w14:paraId="361FBDD1" w14:textId="77777777" w:rsidR="00421C94" w:rsidRDefault="00421C94" w:rsidP="00421C94">
      <w:pPr>
        <w:pStyle w:val="Heading2"/>
        <w:numPr>
          <w:ilvl w:val="1"/>
          <w:numId w:val="3"/>
        </w:numPr>
        <w:overflowPunct/>
        <w:autoSpaceDE/>
        <w:autoSpaceDN/>
        <w:adjustRightInd/>
        <w:textAlignment w:val="auto"/>
      </w:pPr>
      <w:r>
        <w:t>Half-frame timing indication using NR-SSS frequency domain mapping</w:t>
      </w:r>
    </w:p>
    <w:p w14:paraId="7AC1D85C" w14:textId="75EE46DA" w:rsidR="00421C94" w:rsidRPr="00733547" w:rsidRDefault="004E2FD4" w:rsidP="00421C94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If the half frame timing is not explicitly signaled in PBCH payload, it should be carried in NR-SSS like LTE</w:t>
      </w:r>
      <w:r w:rsidR="00421C94" w:rsidRPr="00733547">
        <w:rPr>
          <w:sz w:val="22"/>
          <w:szCs w:val="22"/>
          <w:lang w:val="en-US" w:eastAsia="zh-CN"/>
        </w:rPr>
        <w:t>.</w:t>
      </w:r>
      <w:r w:rsidR="00467637">
        <w:rPr>
          <w:sz w:val="22"/>
          <w:szCs w:val="22"/>
          <w:lang w:val="en-US" w:eastAsia="zh-CN"/>
        </w:rPr>
        <w:t xml:space="preserve"> Note that NR-SSS detection may be</w:t>
      </w:r>
      <w:r>
        <w:rPr>
          <w:sz w:val="22"/>
          <w:szCs w:val="22"/>
          <w:lang w:val="en-US" w:eastAsia="zh-CN"/>
        </w:rPr>
        <w:t xml:space="preserve"> much less complex than PBCH DMRS</w:t>
      </w:r>
      <w:r w:rsidR="00421C94" w:rsidRPr="00733547">
        <w:rPr>
          <w:sz w:val="22"/>
          <w:szCs w:val="22"/>
          <w:lang w:val="en-US" w:eastAsia="zh-CN"/>
        </w:rPr>
        <w:t xml:space="preserve"> </w:t>
      </w:r>
      <w:r w:rsidR="00820364">
        <w:rPr>
          <w:sz w:val="22"/>
          <w:szCs w:val="22"/>
          <w:lang w:val="en-US" w:eastAsia="zh-CN"/>
        </w:rPr>
        <w:t xml:space="preserve">detection thanks to </w:t>
      </w:r>
      <w:r>
        <w:rPr>
          <w:sz w:val="22"/>
          <w:szCs w:val="22"/>
          <w:lang w:val="en-US" w:eastAsia="zh-CN"/>
        </w:rPr>
        <w:t xml:space="preserve">the fast M-sequence transform </w:t>
      </w:r>
      <w:r w:rsidR="00820364">
        <w:rPr>
          <w:sz w:val="22"/>
          <w:szCs w:val="22"/>
          <w:lang w:val="en-US" w:eastAsia="zh-CN"/>
        </w:rPr>
        <w:fldChar w:fldCharType="begin"/>
      </w:r>
      <w:r w:rsidR="00820364">
        <w:rPr>
          <w:sz w:val="22"/>
          <w:szCs w:val="22"/>
          <w:lang w:val="en-US" w:eastAsia="zh-CN"/>
        </w:rPr>
        <w:instrText xml:space="preserve"> REF _Ref492846760 \r \h </w:instrText>
      </w:r>
      <w:r w:rsidR="00820364">
        <w:rPr>
          <w:sz w:val="22"/>
          <w:szCs w:val="22"/>
          <w:lang w:val="en-US" w:eastAsia="zh-CN"/>
        </w:rPr>
      </w:r>
      <w:r w:rsidR="00820364">
        <w:rPr>
          <w:sz w:val="22"/>
          <w:szCs w:val="22"/>
          <w:lang w:val="en-US" w:eastAsia="zh-CN"/>
        </w:rPr>
        <w:fldChar w:fldCharType="separate"/>
      </w:r>
      <w:r w:rsidR="00820364">
        <w:rPr>
          <w:sz w:val="22"/>
          <w:szCs w:val="22"/>
          <w:lang w:val="en-US" w:eastAsia="zh-CN"/>
        </w:rPr>
        <w:t>[4]</w:t>
      </w:r>
      <w:r w:rsidR="00820364">
        <w:rPr>
          <w:sz w:val="22"/>
          <w:szCs w:val="22"/>
          <w:lang w:val="en-US" w:eastAsia="zh-CN"/>
        </w:rPr>
        <w:fldChar w:fldCharType="end"/>
      </w:r>
      <w:r>
        <w:rPr>
          <w:sz w:val="22"/>
          <w:szCs w:val="22"/>
          <w:lang w:val="en-US" w:eastAsia="zh-CN"/>
        </w:rPr>
        <w:t xml:space="preserve">. </w:t>
      </w:r>
      <w:r w:rsidR="00E64A26">
        <w:rPr>
          <w:sz w:val="22"/>
          <w:szCs w:val="22"/>
          <w:lang w:val="en-US" w:eastAsia="zh-CN"/>
        </w:rPr>
        <w:t xml:space="preserve">Again, the motivation to signal this timing in PBCH payload is to avoid unnecessary NR-SSS or PBCH DMRS detection for </w:t>
      </w:r>
      <w:proofErr w:type="gramStart"/>
      <w:r w:rsidR="00E64A26">
        <w:rPr>
          <w:sz w:val="22"/>
          <w:szCs w:val="22"/>
          <w:lang w:val="en-US" w:eastAsia="zh-CN"/>
        </w:rPr>
        <w:t>a majority of</w:t>
      </w:r>
      <w:proofErr w:type="gramEnd"/>
      <w:r w:rsidR="00E64A26">
        <w:rPr>
          <w:sz w:val="22"/>
          <w:szCs w:val="22"/>
          <w:lang w:val="en-US" w:eastAsia="zh-CN"/>
        </w:rPr>
        <w:t xml:space="preserve"> deployment. </w:t>
      </w:r>
      <w:r w:rsidR="00421C94" w:rsidRPr="00733547">
        <w:rPr>
          <w:sz w:val="22"/>
          <w:szCs w:val="22"/>
          <w:lang w:val="en-US" w:eastAsia="zh-CN"/>
        </w:rPr>
        <w:t xml:space="preserve">RAN1 #88 made an FFS on indication of radio frame boundary by NR-SSS in the following agreements: 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0"/>
      </w:tblGrid>
      <w:tr w:rsidR="00421C94" w:rsidRPr="0028221B" w14:paraId="44517443" w14:textId="77777777" w:rsidTr="0028221B">
        <w:tc>
          <w:tcPr>
            <w:tcW w:w="9270" w:type="dxa"/>
            <w:shd w:val="clear" w:color="auto" w:fill="auto"/>
          </w:tcPr>
          <w:p w14:paraId="79962EAA" w14:textId="77777777" w:rsidR="00421C94" w:rsidRPr="0028221B" w:rsidRDefault="00421C94" w:rsidP="0028221B">
            <w:pPr>
              <w:rPr>
                <w:b/>
                <w:bCs/>
                <w:color w:val="auto"/>
                <w:sz w:val="22"/>
                <w:szCs w:val="22"/>
                <w:u w:val="single"/>
                <w:lang w:val="en-US" w:eastAsia="en-US"/>
              </w:rPr>
            </w:pPr>
            <w:r w:rsidRPr="0028221B">
              <w:rPr>
                <w:b/>
                <w:bCs/>
                <w:sz w:val="22"/>
                <w:szCs w:val="22"/>
                <w:highlight w:val="green"/>
                <w:u w:val="single"/>
              </w:rPr>
              <w:t>Agreements:</w:t>
            </w:r>
          </w:p>
          <w:p w14:paraId="118929AB" w14:textId="77777777" w:rsidR="00421C94" w:rsidRPr="0028221B" w:rsidRDefault="00421C94" w:rsidP="0028221B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2"/>
                <w:szCs w:val="22"/>
              </w:rPr>
            </w:pPr>
            <w:r w:rsidRPr="0028221B">
              <w:rPr>
                <w:rFonts w:eastAsia="Times New Roman"/>
                <w:sz w:val="22"/>
                <w:szCs w:val="22"/>
              </w:rPr>
              <w:t>Support about 1000 hypotheses provided by NR-PSS/SSS to represent NR physical cell ID for NR-SS design.</w:t>
            </w:r>
          </w:p>
          <w:p w14:paraId="56104CFA" w14:textId="77777777" w:rsidR="00421C94" w:rsidRPr="0028221B" w:rsidRDefault="00421C94" w:rsidP="0028221B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2"/>
                <w:szCs w:val="22"/>
              </w:rPr>
            </w:pPr>
            <w:r w:rsidRPr="0028221B">
              <w:rPr>
                <w:rFonts w:eastAsia="Times New Roman"/>
                <w:sz w:val="22"/>
                <w:szCs w:val="22"/>
              </w:rPr>
              <w:t>FFS: indication of radio frame boundary by NR-SSS</w:t>
            </w:r>
          </w:p>
          <w:p w14:paraId="4A65F414" w14:textId="77777777" w:rsidR="00421C94" w:rsidRPr="0028221B" w:rsidRDefault="00421C94" w:rsidP="0028221B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</w:rPr>
            </w:pPr>
            <w:r w:rsidRPr="0028221B">
              <w:rPr>
                <w:rFonts w:eastAsia="Times New Roman"/>
                <w:sz w:val="22"/>
                <w:szCs w:val="22"/>
              </w:rPr>
              <w:t>In both single beam and multi-beam scenario, support only time division multiplexing of PSS, SSS and PBCH.</w:t>
            </w:r>
          </w:p>
        </w:tc>
      </w:tr>
    </w:tbl>
    <w:p w14:paraId="03E615BF" w14:textId="77777777" w:rsidR="00421C94" w:rsidRPr="00733547" w:rsidRDefault="00421C94" w:rsidP="008F57BB">
      <w:pPr>
        <w:spacing w:before="120" w:after="0"/>
        <w:rPr>
          <w:sz w:val="22"/>
          <w:szCs w:val="22"/>
        </w:rPr>
      </w:pPr>
      <w:r w:rsidRPr="00733547">
        <w:rPr>
          <w:sz w:val="22"/>
          <w:szCs w:val="22"/>
        </w:rPr>
        <w:t xml:space="preserve">With the current NR-SSS design, one-bit half-frame timing can be signalled through </w:t>
      </w:r>
      <w:r w:rsidRPr="00733547">
        <w:rPr>
          <w:b/>
          <w:sz w:val="22"/>
          <w:szCs w:val="22"/>
        </w:rPr>
        <w:t>frequency domain (FD) resource mapping</w:t>
      </w:r>
      <w:r w:rsidRPr="00733547">
        <w:rPr>
          <w:sz w:val="22"/>
          <w:szCs w:val="22"/>
        </w:rPr>
        <w:t xml:space="preserve">. More specifically, </w:t>
      </w:r>
    </w:p>
    <w:p w14:paraId="2CDCE6FA" w14:textId="77777777" w:rsidR="00421C94" w:rsidRPr="00733547" w:rsidRDefault="00421C94" w:rsidP="00421C94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256" w:lineRule="auto"/>
        <w:textAlignment w:val="auto"/>
        <w:rPr>
          <w:sz w:val="22"/>
          <w:szCs w:val="22"/>
        </w:rPr>
      </w:pPr>
      <w:r w:rsidRPr="00733547">
        <w:rPr>
          <w:b/>
          <w:sz w:val="22"/>
          <w:szCs w:val="22"/>
          <w:u w:val="single"/>
        </w:rPr>
        <w:t>Option 1 (cyclic shift)</w:t>
      </w:r>
      <w:r w:rsidRPr="00733547">
        <w:rPr>
          <w:sz w:val="22"/>
          <w:szCs w:val="22"/>
        </w:rPr>
        <w:t xml:space="preserve">: The FD resource mapping of the NR-SSS corresponding to bit “1” is a cyclic shift of the FD resource mapping of the NR-SSS corresponding to bit “0”, which is described in </w:t>
      </w:r>
      <w:r w:rsidRPr="00733547">
        <w:rPr>
          <w:sz w:val="22"/>
          <w:szCs w:val="22"/>
        </w:rPr>
        <w:fldChar w:fldCharType="begin"/>
      </w:r>
      <w:r w:rsidRPr="00733547">
        <w:rPr>
          <w:sz w:val="22"/>
          <w:szCs w:val="22"/>
        </w:rPr>
        <w:instrText xml:space="preserve"> REF _Ref481584514 \h  \* MERGEFORMAT </w:instrText>
      </w:r>
      <w:r w:rsidRPr="00733547">
        <w:rPr>
          <w:sz w:val="22"/>
          <w:szCs w:val="22"/>
        </w:rPr>
      </w:r>
      <w:r w:rsidRPr="00733547">
        <w:rPr>
          <w:sz w:val="22"/>
          <w:szCs w:val="22"/>
        </w:rPr>
        <w:fldChar w:fldCharType="separate"/>
      </w:r>
      <w:r w:rsidR="00216AEA" w:rsidRPr="00733547">
        <w:rPr>
          <w:sz w:val="22"/>
          <w:szCs w:val="22"/>
        </w:rPr>
        <w:t xml:space="preserve">Figure </w:t>
      </w:r>
      <w:r w:rsidR="00216AEA">
        <w:rPr>
          <w:noProof/>
          <w:sz w:val="22"/>
          <w:szCs w:val="22"/>
        </w:rPr>
        <w:t>3</w:t>
      </w:r>
      <w:r w:rsidRPr="00733547">
        <w:rPr>
          <w:sz w:val="22"/>
          <w:szCs w:val="22"/>
        </w:rPr>
        <w:fldChar w:fldCharType="end"/>
      </w:r>
      <w:r w:rsidRPr="00733547">
        <w:rPr>
          <w:sz w:val="22"/>
          <w:szCs w:val="22"/>
        </w:rPr>
        <w:t>a.</w:t>
      </w:r>
    </w:p>
    <w:p w14:paraId="3195CD34" w14:textId="77777777" w:rsidR="00421C94" w:rsidRPr="00733547" w:rsidRDefault="00421C94" w:rsidP="00421C94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256" w:lineRule="auto"/>
        <w:textAlignment w:val="auto"/>
        <w:rPr>
          <w:sz w:val="22"/>
          <w:szCs w:val="22"/>
        </w:rPr>
      </w:pPr>
      <w:r w:rsidRPr="00733547">
        <w:rPr>
          <w:b/>
          <w:sz w:val="22"/>
          <w:szCs w:val="22"/>
          <w:u w:val="single"/>
        </w:rPr>
        <w:t>Option 2 (reversal mapping)</w:t>
      </w:r>
      <w:r w:rsidRPr="00733547">
        <w:rPr>
          <w:sz w:val="22"/>
          <w:szCs w:val="22"/>
          <w:u w:val="single"/>
        </w:rPr>
        <w:t>:</w:t>
      </w:r>
      <w:r w:rsidRPr="00733547">
        <w:rPr>
          <w:sz w:val="22"/>
          <w:szCs w:val="22"/>
        </w:rPr>
        <w:t xml:space="preserve"> The FD resource mapping of the NR-SSS corresponding to bit “1” is the reversed FD resource mapping of the NR-SSS corresponding to bit “0” as described in </w:t>
      </w:r>
      <w:r w:rsidRPr="00733547">
        <w:rPr>
          <w:sz w:val="22"/>
          <w:szCs w:val="22"/>
        </w:rPr>
        <w:fldChar w:fldCharType="begin"/>
      </w:r>
      <w:r w:rsidRPr="00733547">
        <w:rPr>
          <w:sz w:val="22"/>
          <w:szCs w:val="22"/>
        </w:rPr>
        <w:instrText xml:space="preserve"> REF _Ref481584514 \h  \* MERGEFORMAT </w:instrText>
      </w:r>
      <w:r w:rsidRPr="00733547">
        <w:rPr>
          <w:sz w:val="22"/>
          <w:szCs w:val="22"/>
        </w:rPr>
      </w:r>
      <w:r w:rsidRPr="00733547">
        <w:rPr>
          <w:sz w:val="22"/>
          <w:szCs w:val="22"/>
        </w:rPr>
        <w:fldChar w:fldCharType="separate"/>
      </w:r>
      <w:r w:rsidR="00216AEA" w:rsidRPr="00733547">
        <w:rPr>
          <w:sz w:val="22"/>
          <w:szCs w:val="22"/>
        </w:rPr>
        <w:t xml:space="preserve">Figure </w:t>
      </w:r>
      <w:r w:rsidR="00216AEA">
        <w:rPr>
          <w:noProof/>
          <w:sz w:val="22"/>
          <w:szCs w:val="22"/>
        </w:rPr>
        <w:t>3</w:t>
      </w:r>
      <w:r w:rsidRPr="00733547">
        <w:rPr>
          <w:sz w:val="22"/>
          <w:szCs w:val="22"/>
        </w:rPr>
        <w:fldChar w:fldCharType="end"/>
      </w:r>
      <w:r w:rsidRPr="00733547">
        <w:rPr>
          <w:sz w:val="22"/>
          <w:szCs w:val="22"/>
        </w:rPr>
        <w:t>b.</w:t>
      </w:r>
    </w:p>
    <w:p w14:paraId="5AEE0933" w14:textId="77777777" w:rsidR="00421C94" w:rsidRPr="00733547" w:rsidRDefault="00421C94" w:rsidP="00421C94">
      <w:pPr>
        <w:spacing w:after="0"/>
        <w:ind w:left="1080"/>
        <w:rPr>
          <w:sz w:val="22"/>
          <w:szCs w:val="22"/>
        </w:rPr>
      </w:pPr>
    </w:p>
    <w:p w14:paraId="78E3C40A" w14:textId="0E35F841" w:rsidR="00421C94" w:rsidRPr="00733547" w:rsidRDefault="007E5D39" w:rsidP="00421C94">
      <w:pPr>
        <w:spacing w:after="0"/>
        <w:jc w:val="center"/>
        <w:rPr>
          <w:sz w:val="22"/>
          <w:szCs w:val="22"/>
        </w:rPr>
      </w:pPr>
      <w:r w:rsidRPr="00733547">
        <w:rPr>
          <w:noProof/>
          <w:sz w:val="22"/>
          <w:szCs w:val="22"/>
          <w:lang w:val="en-US" w:eastAsia="zh-CN"/>
        </w:rPr>
        <w:drawing>
          <wp:inline distT="0" distB="0" distL="0" distR="0" wp14:anchorId="25C04C76" wp14:editId="4548A02F">
            <wp:extent cx="2111375" cy="153289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7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1C94" w:rsidRPr="00733547">
        <w:rPr>
          <w:sz w:val="22"/>
          <w:szCs w:val="22"/>
        </w:rPr>
        <w:t xml:space="preserve">                    </w:t>
      </w:r>
      <w:r w:rsidRPr="00733547">
        <w:rPr>
          <w:noProof/>
          <w:sz w:val="22"/>
          <w:szCs w:val="22"/>
          <w:lang w:val="en-US" w:eastAsia="zh-CN"/>
        </w:rPr>
        <w:drawing>
          <wp:inline distT="0" distB="0" distL="0" distR="0" wp14:anchorId="5D4206BC" wp14:editId="3DA4E569">
            <wp:extent cx="2057400" cy="1559560"/>
            <wp:effectExtent l="0" t="0" r="0" b="0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49DA8" w14:textId="0FC3AF94" w:rsidR="00421C94" w:rsidRPr="00733547" w:rsidRDefault="00615294" w:rsidP="00615294">
      <w:pPr>
        <w:pStyle w:val="ListParagraph"/>
        <w:spacing w:after="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421C94" w:rsidRPr="00733547">
        <w:rPr>
          <w:sz w:val="22"/>
          <w:szCs w:val="22"/>
        </w:rPr>
        <w:t>(a) Option 1:</w:t>
      </w:r>
      <m:oMath>
        <m:r>
          <m:rPr>
            <m:sty m:val="bi"/>
          </m:rPr>
          <w:rPr>
            <w:rFonts w:ascii="Cambria Math" w:hAnsi="Cambria Math"/>
          </w:rPr>
          <m:t xml:space="preserve"> x</m:t>
        </m:r>
      </m:oMath>
      <w:r w:rsidR="00421C94" w:rsidRPr="00733547">
        <w:rPr>
          <w:sz w:val="22"/>
          <w:szCs w:val="22"/>
        </w:rPr>
        <w:t xml:space="preserve">th cyclic shift </w:t>
      </w:r>
      <m:oMath>
        <m:r>
          <m:rPr>
            <m:sty m:val="bi"/>
          </m:rPr>
          <w:rPr>
            <w:rFonts w:ascii="Cambria Math" w:hAnsi="Cambria Math"/>
          </w:rPr>
          <m:t>(x&gt;0</m:t>
        </m:r>
      </m:oMath>
      <w:r w:rsidR="00421C94" w:rsidRPr="00733547">
        <w:rPr>
          <w:sz w:val="22"/>
          <w:szCs w:val="22"/>
        </w:rPr>
        <w:t xml:space="preserve">)               </w:t>
      </w:r>
      <w:proofErr w:type="gramStart"/>
      <w:r w:rsidR="00421C94" w:rsidRPr="00733547">
        <w:rPr>
          <w:sz w:val="22"/>
          <w:szCs w:val="22"/>
        </w:rPr>
        <w:t xml:space="preserve">  </w:t>
      </w:r>
      <w:r w:rsidR="00421C94">
        <w:rPr>
          <w:sz w:val="22"/>
          <w:szCs w:val="22"/>
        </w:rPr>
        <w:t xml:space="preserve"> (</w:t>
      </w:r>
      <w:proofErr w:type="gramEnd"/>
      <w:r w:rsidR="00421C94">
        <w:rPr>
          <w:sz w:val="22"/>
          <w:szCs w:val="22"/>
        </w:rPr>
        <w:t xml:space="preserve">b) Option 2: reversal </w:t>
      </w:r>
      <w:r w:rsidR="00421C94" w:rsidRPr="00733547">
        <w:rPr>
          <w:sz w:val="22"/>
          <w:szCs w:val="22"/>
        </w:rPr>
        <w:t>RE mapping</w:t>
      </w:r>
    </w:p>
    <w:p w14:paraId="618110C5" w14:textId="48CEEFBD" w:rsidR="00421C94" w:rsidRPr="00733547" w:rsidRDefault="00421C94" w:rsidP="00421C94">
      <w:pPr>
        <w:pStyle w:val="Caption"/>
        <w:jc w:val="center"/>
        <w:rPr>
          <w:sz w:val="22"/>
          <w:szCs w:val="22"/>
        </w:rPr>
      </w:pPr>
      <w:bookmarkStart w:id="10" w:name="_Ref481584514"/>
      <w:r w:rsidRPr="00733547">
        <w:rPr>
          <w:sz w:val="22"/>
          <w:szCs w:val="22"/>
        </w:rPr>
        <w:t xml:space="preserve">Figure </w:t>
      </w:r>
      <w:r w:rsidRPr="00733547">
        <w:rPr>
          <w:sz w:val="22"/>
          <w:szCs w:val="22"/>
        </w:rPr>
        <w:fldChar w:fldCharType="begin"/>
      </w:r>
      <w:r w:rsidRPr="00733547">
        <w:rPr>
          <w:sz w:val="22"/>
          <w:szCs w:val="22"/>
        </w:rPr>
        <w:instrText xml:space="preserve"> SEQ Figure \* ARABIC </w:instrText>
      </w:r>
      <w:r w:rsidRPr="00733547">
        <w:rPr>
          <w:sz w:val="22"/>
          <w:szCs w:val="22"/>
        </w:rPr>
        <w:fldChar w:fldCharType="separate"/>
      </w:r>
      <w:r w:rsidR="00C402F4">
        <w:rPr>
          <w:noProof/>
          <w:sz w:val="22"/>
          <w:szCs w:val="22"/>
        </w:rPr>
        <w:t>3</w:t>
      </w:r>
      <w:r w:rsidRPr="00733547">
        <w:rPr>
          <w:noProof/>
          <w:sz w:val="22"/>
          <w:szCs w:val="22"/>
        </w:rPr>
        <w:fldChar w:fldCharType="end"/>
      </w:r>
      <w:bookmarkEnd w:id="10"/>
      <w:r w:rsidRPr="00733547">
        <w:rPr>
          <w:sz w:val="22"/>
          <w:szCs w:val="22"/>
        </w:rPr>
        <w:t xml:space="preserve">. RE mapping for signalling one timing information bit </w:t>
      </w:r>
    </w:p>
    <w:p w14:paraId="2F6D2E22" w14:textId="77777777" w:rsidR="00421C94" w:rsidRPr="00733547" w:rsidRDefault="00421C94" w:rsidP="00421C94">
      <w:pPr>
        <w:rPr>
          <w:sz w:val="22"/>
          <w:szCs w:val="22"/>
          <w:lang w:val="en-US"/>
        </w:rPr>
      </w:pPr>
    </w:p>
    <w:p w14:paraId="0A8F9CA8" w14:textId="77777777" w:rsidR="00421C94" w:rsidRPr="00733547" w:rsidRDefault="00421C94" w:rsidP="00421C94">
      <w:pPr>
        <w:rPr>
          <w:sz w:val="22"/>
          <w:szCs w:val="22"/>
          <w:lang w:val="en-US"/>
        </w:rPr>
      </w:pPr>
      <w:r w:rsidRPr="00733547">
        <w:rPr>
          <w:sz w:val="22"/>
          <w:szCs w:val="22"/>
          <w:lang w:val="en-US"/>
        </w:rPr>
        <w:fldChar w:fldCharType="begin"/>
      </w:r>
      <w:r w:rsidRPr="00733547">
        <w:rPr>
          <w:sz w:val="22"/>
          <w:szCs w:val="22"/>
          <w:lang w:val="en-US"/>
        </w:rPr>
        <w:instrText xml:space="preserve"> REF _Ref485226173 \h  \* MERGEFORMAT </w:instrText>
      </w:r>
      <w:r w:rsidRPr="00733547">
        <w:rPr>
          <w:sz w:val="22"/>
          <w:szCs w:val="22"/>
          <w:lang w:val="en-US"/>
        </w:rPr>
      </w:r>
      <w:r w:rsidRPr="00733547">
        <w:rPr>
          <w:sz w:val="22"/>
          <w:szCs w:val="22"/>
          <w:lang w:val="en-US"/>
        </w:rPr>
        <w:fldChar w:fldCharType="separate"/>
      </w:r>
      <w:r w:rsidR="00216AEA" w:rsidRPr="00733547">
        <w:rPr>
          <w:sz w:val="22"/>
          <w:szCs w:val="22"/>
        </w:rPr>
        <w:t xml:space="preserve">Figure </w:t>
      </w:r>
      <w:r w:rsidR="00216AEA">
        <w:rPr>
          <w:noProof/>
          <w:sz w:val="22"/>
          <w:szCs w:val="22"/>
        </w:rPr>
        <w:t>4</w:t>
      </w:r>
      <w:r w:rsidRPr="00733547">
        <w:rPr>
          <w:sz w:val="22"/>
          <w:szCs w:val="22"/>
          <w:lang w:val="en-US"/>
        </w:rPr>
        <w:fldChar w:fldCharType="end"/>
      </w:r>
      <w:r w:rsidRPr="00733547">
        <w:rPr>
          <w:sz w:val="22"/>
          <w:szCs w:val="22"/>
          <w:lang w:val="en-US"/>
        </w:rPr>
        <w:t xml:space="preserve"> shows the cross-correlation properties of different NR-SSS designs: (a) the current NR-SSS design with 1008 sequences, (b) Option 1 with 2016 sequences, and cyclic shift (63 samples) FD mapping of NR-SSS for bit “1”, and (c) Option 2 with 2016 sequences, and reversed RE mapping of NR-SSS for bit “1”. We observe Option 2 generally leads to higher maximum cross-correlation, while Option 1 achieves almost similar performance as the current SSS design (e.g., without carrying the half-frame timing</w:t>
      </w:r>
      <w:r w:rsidR="00E120E5">
        <w:rPr>
          <w:sz w:val="22"/>
          <w:szCs w:val="22"/>
          <w:lang w:val="en-US"/>
        </w:rPr>
        <w:t xml:space="preserve"> in SSS</w:t>
      </w:r>
      <w:r w:rsidRPr="00733547">
        <w:rPr>
          <w:sz w:val="22"/>
          <w:szCs w:val="22"/>
          <w:lang w:val="en-US"/>
        </w:rPr>
        <w:t xml:space="preserve">). </w:t>
      </w:r>
    </w:p>
    <w:p w14:paraId="42798564" w14:textId="477FAAC6" w:rsidR="00421C94" w:rsidRPr="00733547" w:rsidRDefault="007E5D39" w:rsidP="00421C94">
      <w:pPr>
        <w:jc w:val="center"/>
        <w:rPr>
          <w:sz w:val="22"/>
          <w:szCs w:val="22"/>
          <w:lang w:val="en-US"/>
        </w:rPr>
      </w:pPr>
      <w:r w:rsidRPr="00733547">
        <w:rPr>
          <w:noProof/>
          <w:sz w:val="22"/>
          <w:szCs w:val="22"/>
          <w:lang w:val="en-US"/>
        </w:rPr>
        <w:drawing>
          <wp:inline distT="0" distB="0" distL="0" distR="0" wp14:anchorId="0ECA6900" wp14:editId="04DDAE98">
            <wp:extent cx="4055110" cy="293751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293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FF152F" w14:textId="3ED41096" w:rsidR="00421C94" w:rsidRPr="00733547" w:rsidRDefault="00421C94" w:rsidP="00421C94">
      <w:pPr>
        <w:pStyle w:val="Caption"/>
        <w:jc w:val="center"/>
        <w:rPr>
          <w:sz w:val="22"/>
          <w:szCs w:val="22"/>
        </w:rPr>
      </w:pPr>
      <w:bookmarkStart w:id="11" w:name="_Ref485226173"/>
      <w:r w:rsidRPr="00733547">
        <w:rPr>
          <w:sz w:val="22"/>
          <w:szCs w:val="22"/>
        </w:rPr>
        <w:t xml:space="preserve">Figure </w:t>
      </w:r>
      <w:r w:rsidRPr="00733547">
        <w:rPr>
          <w:sz w:val="22"/>
          <w:szCs w:val="22"/>
        </w:rPr>
        <w:fldChar w:fldCharType="begin"/>
      </w:r>
      <w:r w:rsidRPr="00733547">
        <w:rPr>
          <w:sz w:val="22"/>
          <w:szCs w:val="22"/>
        </w:rPr>
        <w:instrText xml:space="preserve"> SEQ Figure \* ARABIC </w:instrText>
      </w:r>
      <w:r w:rsidRPr="00733547">
        <w:rPr>
          <w:sz w:val="22"/>
          <w:szCs w:val="22"/>
        </w:rPr>
        <w:fldChar w:fldCharType="separate"/>
      </w:r>
      <w:r w:rsidR="00C402F4">
        <w:rPr>
          <w:noProof/>
          <w:sz w:val="22"/>
          <w:szCs w:val="22"/>
        </w:rPr>
        <w:t>4</w:t>
      </w:r>
      <w:r w:rsidRPr="00733547">
        <w:rPr>
          <w:noProof/>
          <w:sz w:val="22"/>
          <w:szCs w:val="22"/>
        </w:rPr>
        <w:fldChar w:fldCharType="end"/>
      </w:r>
      <w:bookmarkEnd w:id="11"/>
      <w:r w:rsidRPr="00733547">
        <w:rPr>
          <w:sz w:val="22"/>
          <w:szCs w:val="22"/>
        </w:rPr>
        <w:t>. NR-SSS cross-correlation, comparing the current design, option 1 (CS), and option 2 (RM)</w:t>
      </w:r>
    </w:p>
    <w:p w14:paraId="36DC8D55" w14:textId="77777777" w:rsidR="00421C94" w:rsidRPr="00733547" w:rsidRDefault="00421C94" w:rsidP="00421C94">
      <w:pPr>
        <w:rPr>
          <w:sz w:val="22"/>
          <w:szCs w:val="22"/>
          <w:lang w:val="en-US"/>
        </w:rPr>
      </w:pPr>
      <w:r w:rsidRPr="00733547">
        <w:rPr>
          <w:sz w:val="22"/>
          <w:szCs w:val="22"/>
          <w:lang w:val="en-US"/>
        </w:rPr>
        <w:t xml:space="preserve">Although </w:t>
      </w:r>
      <w:r w:rsidRPr="00733547">
        <w:rPr>
          <w:sz w:val="22"/>
          <w:szCs w:val="22"/>
          <w:lang w:val="en-US"/>
        </w:rPr>
        <w:fldChar w:fldCharType="begin"/>
      </w:r>
      <w:r w:rsidRPr="00733547">
        <w:rPr>
          <w:sz w:val="22"/>
          <w:szCs w:val="22"/>
          <w:lang w:val="en-US"/>
        </w:rPr>
        <w:instrText xml:space="preserve"> REF _Ref485226173 \h  \* MERGEFORMAT </w:instrText>
      </w:r>
      <w:r w:rsidRPr="00733547">
        <w:rPr>
          <w:sz w:val="22"/>
          <w:szCs w:val="22"/>
          <w:lang w:val="en-US"/>
        </w:rPr>
      </w:r>
      <w:r w:rsidRPr="00733547">
        <w:rPr>
          <w:sz w:val="22"/>
          <w:szCs w:val="22"/>
          <w:lang w:val="en-US"/>
        </w:rPr>
        <w:fldChar w:fldCharType="separate"/>
      </w:r>
      <w:r w:rsidR="00216AEA" w:rsidRPr="00733547">
        <w:rPr>
          <w:sz w:val="22"/>
          <w:szCs w:val="22"/>
        </w:rPr>
        <w:t xml:space="preserve">Figure </w:t>
      </w:r>
      <w:r w:rsidR="00216AEA">
        <w:rPr>
          <w:noProof/>
          <w:sz w:val="22"/>
          <w:szCs w:val="22"/>
        </w:rPr>
        <w:t>4</w:t>
      </w:r>
      <w:r w:rsidRPr="00733547">
        <w:rPr>
          <w:sz w:val="22"/>
          <w:szCs w:val="22"/>
          <w:lang w:val="en-US"/>
        </w:rPr>
        <w:fldChar w:fldCharType="end"/>
      </w:r>
      <w:r w:rsidRPr="00733547">
        <w:rPr>
          <w:sz w:val="22"/>
          <w:szCs w:val="22"/>
          <w:lang w:val="en-US"/>
        </w:rPr>
        <w:t xml:space="preserve"> suggests Option 2 has higher SSS cross-correlation, the link-level study shows the effect on the overall sync performance is marginal. </w:t>
      </w:r>
      <w:r w:rsidRPr="00733547">
        <w:rPr>
          <w:sz w:val="22"/>
          <w:szCs w:val="22"/>
          <w:lang w:val="en-US"/>
        </w:rPr>
        <w:fldChar w:fldCharType="begin"/>
      </w:r>
      <w:r w:rsidRPr="00733547">
        <w:rPr>
          <w:sz w:val="22"/>
          <w:szCs w:val="22"/>
          <w:lang w:val="en-US"/>
        </w:rPr>
        <w:instrText xml:space="preserve"> REF _Ref485227115 \h  \* MERGEFORMAT </w:instrText>
      </w:r>
      <w:r w:rsidRPr="00733547">
        <w:rPr>
          <w:sz w:val="22"/>
          <w:szCs w:val="22"/>
          <w:lang w:val="en-US"/>
        </w:rPr>
      </w:r>
      <w:r w:rsidRPr="00733547">
        <w:rPr>
          <w:sz w:val="22"/>
          <w:szCs w:val="22"/>
          <w:lang w:val="en-US"/>
        </w:rPr>
        <w:fldChar w:fldCharType="separate"/>
      </w:r>
      <w:r w:rsidR="00216AEA" w:rsidRPr="00733547">
        <w:rPr>
          <w:sz w:val="22"/>
          <w:szCs w:val="22"/>
        </w:rPr>
        <w:t xml:space="preserve">Table </w:t>
      </w:r>
      <w:r w:rsidR="00216AEA">
        <w:rPr>
          <w:noProof/>
          <w:sz w:val="22"/>
          <w:szCs w:val="22"/>
        </w:rPr>
        <w:t>3</w:t>
      </w:r>
      <w:r w:rsidRPr="00733547">
        <w:rPr>
          <w:sz w:val="22"/>
          <w:szCs w:val="22"/>
          <w:lang w:val="en-US"/>
        </w:rPr>
        <w:fldChar w:fldCharType="end"/>
      </w:r>
      <w:r w:rsidRPr="00733547">
        <w:rPr>
          <w:sz w:val="22"/>
          <w:szCs w:val="22"/>
          <w:lang w:val="en-US"/>
        </w:rPr>
        <w:t xml:space="preserve"> provides the sync miss-detection probability (1 – successful NR-PSS and NR-SSS detection probability) for a single-cell scenario at 30GHz. The simulation configuration follows TR 38.802.</w:t>
      </w:r>
    </w:p>
    <w:p w14:paraId="4626C6E0" w14:textId="77777777" w:rsidR="00421C94" w:rsidRPr="00733547" w:rsidRDefault="00421C94" w:rsidP="00421C94">
      <w:pPr>
        <w:pStyle w:val="Caption"/>
        <w:keepNext/>
        <w:jc w:val="center"/>
        <w:rPr>
          <w:sz w:val="22"/>
          <w:szCs w:val="22"/>
        </w:rPr>
      </w:pPr>
      <w:bookmarkStart w:id="12" w:name="_Ref485227115"/>
      <w:r w:rsidRPr="00733547">
        <w:rPr>
          <w:sz w:val="22"/>
          <w:szCs w:val="22"/>
        </w:rPr>
        <w:t xml:space="preserve">Table </w:t>
      </w:r>
      <w:r w:rsidRPr="00733547">
        <w:rPr>
          <w:sz w:val="22"/>
          <w:szCs w:val="22"/>
        </w:rPr>
        <w:fldChar w:fldCharType="begin"/>
      </w:r>
      <w:r w:rsidRPr="00733547">
        <w:rPr>
          <w:sz w:val="22"/>
          <w:szCs w:val="22"/>
        </w:rPr>
        <w:instrText xml:space="preserve"> SEQ Table \* ARABIC </w:instrText>
      </w:r>
      <w:r w:rsidRPr="00733547">
        <w:rPr>
          <w:sz w:val="22"/>
          <w:szCs w:val="22"/>
        </w:rPr>
        <w:fldChar w:fldCharType="separate"/>
      </w:r>
      <w:r w:rsidR="00216AEA">
        <w:rPr>
          <w:noProof/>
          <w:sz w:val="22"/>
          <w:szCs w:val="22"/>
        </w:rPr>
        <w:t>3</w:t>
      </w:r>
      <w:r w:rsidRPr="00733547">
        <w:rPr>
          <w:noProof/>
          <w:sz w:val="22"/>
          <w:szCs w:val="22"/>
        </w:rPr>
        <w:fldChar w:fldCharType="end"/>
      </w:r>
      <w:bookmarkEnd w:id="12"/>
      <w:r w:rsidRPr="00733547">
        <w:rPr>
          <w:sz w:val="22"/>
          <w:szCs w:val="22"/>
        </w:rPr>
        <w:t>: Synchronization miss-detection probability (CDL-C, 30GHz)</w:t>
      </w:r>
    </w:p>
    <w:tbl>
      <w:tblPr>
        <w:tblW w:w="737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01"/>
        <w:gridCol w:w="639"/>
        <w:gridCol w:w="739"/>
        <w:gridCol w:w="899"/>
        <w:gridCol w:w="899"/>
        <w:gridCol w:w="899"/>
        <w:gridCol w:w="899"/>
      </w:tblGrid>
      <w:tr w:rsidR="00421C94" w:rsidRPr="00733547" w14:paraId="0873A661" w14:textId="77777777" w:rsidTr="0028221B">
        <w:trPr>
          <w:trHeight w:val="139"/>
          <w:jc w:val="center"/>
        </w:trPr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A866C6" w14:textId="77777777" w:rsidR="00421C94" w:rsidRPr="00733547" w:rsidRDefault="00421C94" w:rsidP="0028221B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sz w:val="22"/>
                <w:szCs w:val="22"/>
                <w:lang w:val="en-US"/>
              </w:rPr>
              <w:t>SNR</w:t>
            </w:r>
          </w:p>
        </w:tc>
        <w:tc>
          <w:tcPr>
            <w:tcW w:w="22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7BAD3E" w14:textId="77777777" w:rsidR="00421C94" w:rsidRPr="00733547" w:rsidRDefault="00421C94" w:rsidP="0028221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b/>
                <w:bCs/>
                <w:color w:val="0070C0"/>
                <w:kern w:val="24"/>
                <w:sz w:val="22"/>
                <w:szCs w:val="22"/>
                <w:lang w:val="en-US"/>
              </w:rPr>
              <w:t>-6dB</w:t>
            </w:r>
          </w:p>
        </w:tc>
        <w:tc>
          <w:tcPr>
            <w:tcW w:w="2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B21244" w14:textId="77777777" w:rsidR="00421C94" w:rsidRPr="00733547" w:rsidRDefault="00421C94" w:rsidP="0028221B">
            <w:pPr>
              <w:spacing w:after="0"/>
              <w:jc w:val="center"/>
              <w:rPr>
                <w:rFonts w:eastAsia="Times New Roman"/>
                <w:kern w:val="24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b/>
                <w:bCs/>
                <w:color w:val="0070C0"/>
                <w:kern w:val="24"/>
                <w:sz w:val="22"/>
                <w:szCs w:val="22"/>
                <w:lang w:val="en-US"/>
              </w:rPr>
              <w:t>-9dB</w:t>
            </w:r>
          </w:p>
        </w:tc>
      </w:tr>
      <w:tr w:rsidR="00421C94" w:rsidRPr="00733547" w14:paraId="63C11BB9" w14:textId="77777777" w:rsidTr="0028221B">
        <w:trPr>
          <w:trHeight w:val="175"/>
          <w:jc w:val="center"/>
        </w:trPr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C28B63" w14:textId="77777777" w:rsidR="00421C94" w:rsidRPr="00733547" w:rsidRDefault="00421C94" w:rsidP="0028221B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Delay spread (</w:t>
            </w:r>
            <w:proofErr w:type="spellStart"/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nsec</w:t>
            </w:r>
            <w:proofErr w:type="spellEnd"/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)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6A3EFD" w14:textId="77777777" w:rsidR="00421C94" w:rsidRPr="00733547" w:rsidRDefault="00421C94" w:rsidP="0028221B">
            <w:pPr>
              <w:spacing w:after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b/>
                <w:kern w:val="24"/>
                <w:sz w:val="22"/>
                <w:szCs w:val="22"/>
                <w:lang w:val="en-US"/>
              </w:rPr>
              <w:t>30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FF4A93" w14:textId="77777777" w:rsidR="00421C94" w:rsidRPr="00733547" w:rsidRDefault="00421C94" w:rsidP="0028221B">
            <w:pPr>
              <w:spacing w:after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b/>
                <w:kern w:val="24"/>
                <w:sz w:val="22"/>
                <w:szCs w:val="22"/>
                <w:lang w:val="en-US"/>
              </w:rPr>
              <w:t>100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CBB01" w14:textId="77777777" w:rsidR="00421C94" w:rsidRPr="00733547" w:rsidRDefault="00421C94" w:rsidP="0028221B">
            <w:pPr>
              <w:spacing w:after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b/>
                <w:kern w:val="24"/>
                <w:sz w:val="22"/>
                <w:szCs w:val="22"/>
                <w:lang w:val="en-US"/>
              </w:rPr>
              <w:t>1000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EC16C" w14:textId="77777777" w:rsidR="00421C94" w:rsidRPr="00733547" w:rsidRDefault="00421C94" w:rsidP="0028221B">
            <w:pPr>
              <w:spacing w:after="0"/>
              <w:jc w:val="center"/>
              <w:rPr>
                <w:rFonts w:eastAsia="Times New Roman"/>
                <w:b/>
                <w:kern w:val="24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b/>
                <w:kern w:val="24"/>
                <w:sz w:val="22"/>
                <w:szCs w:val="22"/>
                <w:lang w:val="en-US"/>
              </w:rPr>
              <w:t>30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F1E95" w14:textId="77777777" w:rsidR="00421C94" w:rsidRPr="00733547" w:rsidRDefault="00421C94" w:rsidP="0028221B">
            <w:pPr>
              <w:spacing w:after="0"/>
              <w:jc w:val="center"/>
              <w:rPr>
                <w:rFonts w:eastAsia="Times New Roman"/>
                <w:b/>
                <w:kern w:val="24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b/>
                <w:kern w:val="24"/>
                <w:sz w:val="22"/>
                <w:szCs w:val="22"/>
                <w:lang w:val="en-US"/>
              </w:rPr>
              <w:t>100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550583" w14:textId="77777777" w:rsidR="00421C94" w:rsidRPr="00733547" w:rsidRDefault="00421C94" w:rsidP="0028221B">
            <w:pPr>
              <w:spacing w:after="0"/>
              <w:jc w:val="center"/>
              <w:rPr>
                <w:rFonts w:eastAsia="Times New Roman"/>
                <w:b/>
                <w:kern w:val="24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b/>
                <w:kern w:val="24"/>
                <w:sz w:val="22"/>
                <w:szCs w:val="22"/>
                <w:lang w:val="en-US"/>
              </w:rPr>
              <w:t>1000</w:t>
            </w:r>
          </w:p>
        </w:tc>
      </w:tr>
      <w:tr w:rsidR="00421C94" w:rsidRPr="00733547" w14:paraId="2DF05257" w14:textId="77777777" w:rsidTr="0028221B">
        <w:trPr>
          <w:trHeight w:val="526"/>
          <w:jc w:val="center"/>
        </w:trPr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517DB3" w14:textId="77777777" w:rsidR="00421C94" w:rsidRPr="00733547" w:rsidRDefault="00421C94" w:rsidP="0028221B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SSS design (w/o additional one bit)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FE850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0.11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005F5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0.12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137A7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0.16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00B9FA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kern w:val="24"/>
                <w:sz w:val="22"/>
                <w:szCs w:val="22"/>
                <w:lang w:val="en-US"/>
              </w:rPr>
            </w:pPr>
            <w:r w:rsidRPr="00733547">
              <w:rPr>
                <w:kern w:val="24"/>
                <w:sz w:val="22"/>
                <w:szCs w:val="22"/>
              </w:rPr>
              <w:t>0.38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EB85C7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kern w:val="24"/>
                <w:sz w:val="22"/>
                <w:szCs w:val="22"/>
                <w:lang w:val="en-US"/>
              </w:rPr>
            </w:pPr>
            <w:r w:rsidRPr="00733547">
              <w:rPr>
                <w:kern w:val="24"/>
                <w:sz w:val="22"/>
                <w:szCs w:val="22"/>
              </w:rPr>
              <w:t>0.39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77C5E9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kern w:val="24"/>
                <w:sz w:val="22"/>
                <w:szCs w:val="22"/>
                <w:lang w:val="en-US"/>
              </w:rPr>
            </w:pPr>
            <w:r w:rsidRPr="00733547">
              <w:rPr>
                <w:kern w:val="24"/>
                <w:sz w:val="22"/>
                <w:szCs w:val="22"/>
              </w:rPr>
              <w:t>0.51</w:t>
            </w:r>
          </w:p>
        </w:tc>
      </w:tr>
      <w:tr w:rsidR="00421C94" w:rsidRPr="00733547" w14:paraId="75B580AD" w14:textId="77777777" w:rsidTr="0028221B">
        <w:trPr>
          <w:trHeight w:val="16"/>
          <w:jc w:val="center"/>
        </w:trPr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93A426" w14:textId="77777777" w:rsidR="00421C94" w:rsidRPr="00733547" w:rsidRDefault="00421C94" w:rsidP="0028221B">
            <w:pPr>
              <w:spacing w:after="0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Option 2 SSS design (w/ additional one bit)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D501F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0.11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79B16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0.13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59580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sz w:val="22"/>
                <w:szCs w:val="22"/>
                <w:lang w:val="en-US"/>
              </w:rPr>
            </w:pPr>
            <w:r w:rsidRPr="00733547">
              <w:rPr>
                <w:rFonts w:eastAsia="Times New Roman"/>
                <w:kern w:val="24"/>
                <w:sz w:val="22"/>
                <w:szCs w:val="22"/>
                <w:lang w:val="en-US"/>
              </w:rPr>
              <w:t>0.16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9528BD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kern w:val="24"/>
                <w:sz w:val="22"/>
                <w:szCs w:val="22"/>
                <w:lang w:val="en-US"/>
              </w:rPr>
            </w:pPr>
            <w:r w:rsidRPr="00733547">
              <w:rPr>
                <w:kern w:val="24"/>
                <w:sz w:val="22"/>
                <w:szCs w:val="22"/>
              </w:rPr>
              <w:t>0.39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48C150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kern w:val="24"/>
                <w:sz w:val="22"/>
                <w:szCs w:val="22"/>
                <w:lang w:val="en-US"/>
              </w:rPr>
            </w:pPr>
            <w:r w:rsidRPr="00733547">
              <w:rPr>
                <w:kern w:val="24"/>
                <w:sz w:val="22"/>
                <w:szCs w:val="22"/>
              </w:rPr>
              <w:t>0.40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2CEE0F" w14:textId="77777777" w:rsidR="00421C94" w:rsidRPr="00733547" w:rsidRDefault="00421C94" w:rsidP="0028221B">
            <w:pPr>
              <w:spacing w:after="0"/>
              <w:jc w:val="center"/>
              <w:textAlignment w:val="bottom"/>
              <w:rPr>
                <w:rFonts w:eastAsia="Times New Roman"/>
                <w:kern w:val="24"/>
                <w:sz w:val="22"/>
                <w:szCs w:val="22"/>
                <w:lang w:val="en-US"/>
              </w:rPr>
            </w:pPr>
            <w:r w:rsidRPr="00733547">
              <w:rPr>
                <w:kern w:val="24"/>
                <w:sz w:val="22"/>
                <w:szCs w:val="22"/>
              </w:rPr>
              <w:t>0.53</w:t>
            </w:r>
          </w:p>
        </w:tc>
      </w:tr>
    </w:tbl>
    <w:p w14:paraId="4F1654C6" w14:textId="77777777" w:rsidR="00421C94" w:rsidRPr="00733547" w:rsidRDefault="00421C94" w:rsidP="00421C94">
      <w:pPr>
        <w:rPr>
          <w:sz w:val="22"/>
          <w:szCs w:val="22"/>
          <w:lang w:val="en-US"/>
        </w:rPr>
      </w:pPr>
    </w:p>
    <w:p w14:paraId="26BF075F" w14:textId="77777777" w:rsidR="00421C94" w:rsidRPr="00EB668F" w:rsidRDefault="00421C94" w:rsidP="00421C94">
      <w:pPr>
        <w:spacing w:after="0"/>
        <w:rPr>
          <w:b/>
          <w:sz w:val="22"/>
          <w:szCs w:val="22"/>
          <w:lang w:val="en-US" w:eastAsia="zh-CN"/>
        </w:rPr>
      </w:pPr>
      <w:r w:rsidRPr="00E82D55">
        <w:rPr>
          <w:b/>
          <w:sz w:val="22"/>
          <w:szCs w:val="22"/>
          <w:u w:val="single"/>
          <w:lang w:val="en-US" w:eastAsia="zh-CN"/>
        </w:rPr>
        <w:t>Proposal 3</w:t>
      </w:r>
      <w:r w:rsidRPr="00EB668F">
        <w:rPr>
          <w:b/>
          <w:sz w:val="22"/>
          <w:szCs w:val="22"/>
          <w:lang w:val="en-US" w:eastAsia="zh-CN"/>
        </w:rPr>
        <w:t xml:space="preserve">: If half frame timing is not explicitly signaled in PBCH payload, it can be signaled in NR-SSS through frequency domain (FD) resource mapping. </w:t>
      </w:r>
      <w:r w:rsidRPr="00EB668F">
        <w:rPr>
          <w:b/>
          <w:sz w:val="22"/>
          <w:szCs w:val="22"/>
        </w:rPr>
        <w:t>More specifically, one of the following resource mapping options can be adopted:</w:t>
      </w:r>
    </w:p>
    <w:p w14:paraId="098AA061" w14:textId="77777777" w:rsidR="00421C94" w:rsidRPr="00EB668F" w:rsidRDefault="00421C94" w:rsidP="00421C94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256" w:lineRule="auto"/>
        <w:textAlignment w:val="auto"/>
        <w:rPr>
          <w:b/>
          <w:sz w:val="22"/>
          <w:szCs w:val="22"/>
        </w:rPr>
      </w:pPr>
      <w:r w:rsidRPr="00EB668F">
        <w:rPr>
          <w:b/>
          <w:sz w:val="22"/>
          <w:szCs w:val="22"/>
        </w:rPr>
        <w:t>Option 1 (cyclic shift): The FD resource mapping of the NR-SSS corresponding to bit “1” is a cyclic shift of the FD resource mapping of the NR-SSS corresponding to bit “0”.</w:t>
      </w:r>
    </w:p>
    <w:p w14:paraId="26376D0D" w14:textId="77777777" w:rsidR="00421C94" w:rsidRPr="00EB668F" w:rsidRDefault="00421C94" w:rsidP="00421C94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256" w:lineRule="auto"/>
        <w:textAlignment w:val="auto"/>
        <w:rPr>
          <w:b/>
          <w:sz w:val="22"/>
          <w:szCs w:val="22"/>
        </w:rPr>
      </w:pPr>
      <w:r w:rsidRPr="00EB668F">
        <w:rPr>
          <w:b/>
          <w:sz w:val="22"/>
          <w:szCs w:val="22"/>
        </w:rPr>
        <w:t>Option 2 (reversal mapping): The FD resource mapping of the NR-SSS corresponding to bit “1” is the reversed FD resource mapping of the NR-SSS corresponding to bit “0”.</w:t>
      </w:r>
    </w:p>
    <w:p w14:paraId="375F4DF6" w14:textId="77777777" w:rsidR="0093633D" w:rsidRDefault="00BB230E" w:rsidP="00BF7195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QCL indication of </w:t>
      </w:r>
      <w:r w:rsidR="009F5D54">
        <w:rPr>
          <w:rFonts w:cs="Arial"/>
          <w:lang w:eastAsia="zh-CN"/>
        </w:rPr>
        <w:t>SS block</w:t>
      </w:r>
      <w:r>
        <w:rPr>
          <w:rFonts w:cs="Arial"/>
          <w:lang w:eastAsia="zh-CN"/>
        </w:rPr>
        <w:t>s</w:t>
      </w:r>
      <w:r w:rsidR="00C86B87" w:rsidRPr="00782E81">
        <w:rPr>
          <w:rFonts w:cs="Arial"/>
          <w:lang w:eastAsia="zh-CN"/>
        </w:rPr>
        <w:t xml:space="preserve"> in wideband CC </w:t>
      </w:r>
      <w:r w:rsidR="00111D48" w:rsidRPr="00782E81">
        <w:rPr>
          <w:rFonts w:cs="Arial"/>
          <w:lang w:eastAsia="zh-CN"/>
        </w:rPr>
        <w:t xml:space="preserve"> </w:t>
      </w:r>
      <w:bookmarkStart w:id="13" w:name="_Hlk481654588"/>
    </w:p>
    <w:p w14:paraId="5E3E9FB8" w14:textId="77777777" w:rsidR="00907BF0" w:rsidRPr="00B27BD1" w:rsidRDefault="00731E33" w:rsidP="00907BF0">
      <w:pPr>
        <w:rPr>
          <w:sz w:val="22"/>
          <w:szCs w:val="24"/>
        </w:rPr>
      </w:pPr>
      <w:r w:rsidRPr="00B27BD1">
        <w:rPr>
          <w:sz w:val="22"/>
          <w:szCs w:val="24"/>
        </w:rPr>
        <w:t>T</w:t>
      </w:r>
      <w:r w:rsidR="009F3895" w:rsidRPr="00B27BD1">
        <w:rPr>
          <w:sz w:val="22"/>
          <w:szCs w:val="24"/>
        </w:rPr>
        <w:t>here are</w:t>
      </w:r>
      <w:r w:rsidR="00907BF0" w:rsidRPr="00B27BD1">
        <w:rPr>
          <w:sz w:val="22"/>
          <w:szCs w:val="24"/>
        </w:rPr>
        <w:t xml:space="preserve"> two types </w:t>
      </w:r>
      <w:r w:rsidR="00243E66" w:rsidRPr="00B27BD1">
        <w:rPr>
          <w:sz w:val="22"/>
          <w:szCs w:val="24"/>
        </w:rPr>
        <w:t xml:space="preserve">of </w:t>
      </w:r>
      <w:r w:rsidR="00907BF0" w:rsidRPr="00B27BD1">
        <w:rPr>
          <w:sz w:val="22"/>
          <w:szCs w:val="24"/>
        </w:rPr>
        <w:t xml:space="preserve">UE </w:t>
      </w:r>
      <w:r w:rsidRPr="00B27BD1">
        <w:rPr>
          <w:sz w:val="22"/>
          <w:szCs w:val="24"/>
        </w:rPr>
        <w:t>in a wideband</w:t>
      </w:r>
      <w:r w:rsidR="009F3895" w:rsidRPr="00B27BD1">
        <w:rPr>
          <w:sz w:val="22"/>
          <w:szCs w:val="24"/>
        </w:rPr>
        <w:t xml:space="preserve"> operation:</w:t>
      </w:r>
      <w:r w:rsidR="00907BF0" w:rsidRPr="00B27BD1">
        <w:rPr>
          <w:sz w:val="22"/>
          <w:szCs w:val="24"/>
        </w:rPr>
        <w:t xml:space="preserve"> UE operates in the wideband mode</w:t>
      </w:r>
      <w:r w:rsidR="00832C72" w:rsidRPr="00B27BD1">
        <w:rPr>
          <w:sz w:val="22"/>
          <w:szCs w:val="24"/>
        </w:rPr>
        <w:t xml:space="preserve"> or </w:t>
      </w:r>
      <w:r w:rsidR="00907BF0" w:rsidRPr="00B27BD1">
        <w:rPr>
          <w:sz w:val="22"/>
          <w:szCs w:val="24"/>
        </w:rPr>
        <w:t>UE operates in the intra-band contiguous CA mode. To facilitate the operation of UE</w:t>
      </w:r>
      <w:r w:rsidR="00832C72" w:rsidRPr="00B27BD1">
        <w:rPr>
          <w:sz w:val="22"/>
          <w:szCs w:val="24"/>
        </w:rPr>
        <w:t xml:space="preserve"> in the intra-band contiguous CA mode</w:t>
      </w:r>
      <w:r w:rsidR="00907BF0" w:rsidRPr="00B27BD1">
        <w:rPr>
          <w:sz w:val="22"/>
          <w:szCs w:val="24"/>
        </w:rPr>
        <w:t>, it is desirable to have separate PSS/SSS/PBCH in each CC, otherwise UE needs to transfer the timing or frequency information from one C</w:t>
      </w:r>
      <w:r w:rsidR="007F6EA5" w:rsidRPr="00B27BD1">
        <w:rPr>
          <w:sz w:val="22"/>
          <w:szCs w:val="24"/>
        </w:rPr>
        <w:t>C to another CC</w:t>
      </w:r>
      <w:r w:rsidR="00595AC3">
        <w:rPr>
          <w:sz w:val="22"/>
          <w:szCs w:val="24"/>
        </w:rPr>
        <w:t xml:space="preserve">, </w:t>
      </w:r>
      <w:r w:rsidR="003D5159">
        <w:rPr>
          <w:sz w:val="22"/>
          <w:szCs w:val="24"/>
        </w:rPr>
        <w:t>which is very complicated</w:t>
      </w:r>
      <w:r w:rsidR="007F6EA5" w:rsidRPr="00B27BD1">
        <w:rPr>
          <w:sz w:val="22"/>
          <w:szCs w:val="24"/>
        </w:rPr>
        <w:t>. RAN1 #89</w:t>
      </w:r>
      <w:r w:rsidR="00E119DA" w:rsidRPr="00B27BD1">
        <w:rPr>
          <w:sz w:val="22"/>
          <w:szCs w:val="24"/>
        </w:rPr>
        <w:t xml:space="preserve"> made </w:t>
      </w:r>
      <w:r w:rsidR="00907BF0" w:rsidRPr="00B27BD1">
        <w:rPr>
          <w:sz w:val="22"/>
          <w:szCs w:val="24"/>
        </w:rPr>
        <w:t>the following agreement</w:t>
      </w:r>
      <w:r w:rsidR="00E119DA" w:rsidRPr="00B27BD1">
        <w:rPr>
          <w:sz w:val="22"/>
          <w:szCs w:val="24"/>
        </w:rPr>
        <w:t>s</w:t>
      </w:r>
      <w:r w:rsidR="00907BF0" w:rsidRPr="00B27BD1">
        <w:rPr>
          <w:sz w:val="22"/>
          <w:szCs w:val="24"/>
        </w:rPr>
        <w:t xml:space="preserve"> on multiple SS block transmissions in wideband CC</w:t>
      </w:r>
      <w:r w:rsidR="00832C72" w:rsidRPr="00B27BD1">
        <w:rPr>
          <w:sz w:val="22"/>
          <w:szCs w:val="24"/>
        </w:rPr>
        <w:t>:</w:t>
      </w:r>
      <w:r w:rsidR="00907BF0" w:rsidRPr="00B27BD1">
        <w:rPr>
          <w:sz w:val="22"/>
          <w:szCs w:val="24"/>
        </w:rPr>
        <w:t xml:space="preserve">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0"/>
      </w:tblGrid>
      <w:tr w:rsidR="00907BF0" w:rsidRPr="005A601D" w14:paraId="217D1DF7" w14:textId="77777777" w:rsidTr="006300A7">
        <w:tc>
          <w:tcPr>
            <w:tcW w:w="9360" w:type="dxa"/>
            <w:shd w:val="clear" w:color="auto" w:fill="auto"/>
          </w:tcPr>
          <w:p w14:paraId="23824F61" w14:textId="77777777" w:rsidR="00907BF0" w:rsidRPr="009F48FA" w:rsidRDefault="00907BF0" w:rsidP="009967BB">
            <w:pPr>
              <w:rPr>
                <w:rFonts w:eastAsia="MS Mincho"/>
                <w:b/>
                <w:u w:val="single"/>
                <w:lang w:val="en-US"/>
              </w:rPr>
            </w:pPr>
            <w:r w:rsidRPr="006C2E4F">
              <w:rPr>
                <w:rFonts w:eastAsia="MS Mincho" w:hint="eastAsia"/>
                <w:b/>
                <w:highlight w:val="green"/>
                <w:u w:val="single"/>
                <w:lang w:val="en-US"/>
              </w:rPr>
              <w:t>Agreements:</w:t>
            </w:r>
          </w:p>
          <w:p w14:paraId="592C078A" w14:textId="77777777" w:rsidR="00907BF0" w:rsidRPr="009F48FA" w:rsidRDefault="00907BF0" w:rsidP="009967BB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9F48FA">
              <w:rPr>
                <w:rFonts w:eastAsia="MS Mincho"/>
                <w:lang w:val="en-US"/>
              </w:rPr>
              <w:t>Support single and multiple SS block transmissions in wideband CC</w:t>
            </w:r>
            <w:r>
              <w:rPr>
                <w:rFonts w:eastAsia="MS Mincho" w:hint="eastAsia"/>
                <w:lang w:val="en-US"/>
              </w:rPr>
              <w:t xml:space="preserve"> in the frequency domain</w:t>
            </w:r>
          </w:p>
          <w:p w14:paraId="092A2808" w14:textId="77777777" w:rsidR="00907BF0" w:rsidRPr="00117794" w:rsidRDefault="00907BF0" w:rsidP="009967BB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17794">
              <w:rPr>
                <w:rFonts w:eastAsia="MS Mincho"/>
                <w:lang w:val="en-US"/>
              </w:rPr>
              <w:t xml:space="preserve">For </w:t>
            </w:r>
            <w:proofErr w:type="spellStart"/>
            <w:proofErr w:type="gramStart"/>
            <w:r w:rsidRPr="00117794">
              <w:rPr>
                <w:rFonts w:eastAsia="MS Mincho"/>
                <w:lang w:val="en-US"/>
              </w:rPr>
              <w:t>non CA</w:t>
            </w:r>
            <w:proofErr w:type="spellEnd"/>
            <w:proofErr w:type="gramEnd"/>
            <w:r w:rsidRPr="00117794">
              <w:rPr>
                <w:rFonts w:eastAsia="MS Mincho"/>
                <w:lang w:val="en-US"/>
              </w:rPr>
              <w:t xml:space="preserve"> UE with a smaller BW </w:t>
            </w:r>
            <w:r>
              <w:rPr>
                <w:rFonts w:eastAsia="MS Mincho"/>
                <w:lang w:val="en-US"/>
              </w:rPr>
              <w:t xml:space="preserve">capability and potentially for </w:t>
            </w:r>
            <w:r w:rsidRPr="00117794">
              <w:rPr>
                <w:rFonts w:eastAsia="MS Mincho"/>
                <w:lang w:val="en-US"/>
              </w:rPr>
              <w:t xml:space="preserve">CA UE, the measurement gap for RRM measurement </w:t>
            </w:r>
            <w:r w:rsidRPr="00117794">
              <w:rPr>
                <w:rFonts w:eastAsia="MS Mincho" w:hint="eastAsia"/>
                <w:lang w:val="en-US"/>
              </w:rPr>
              <w:t xml:space="preserve">and </w:t>
            </w:r>
            <w:r>
              <w:rPr>
                <w:rFonts w:eastAsia="MS Mincho" w:hint="eastAsia"/>
                <w:lang w:val="en-US"/>
              </w:rPr>
              <w:t xml:space="preserve">potentially </w:t>
            </w:r>
            <w:r w:rsidRPr="00117794">
              <w:rPr>
                <w:rFonts w:eastAsia="MS Mincho" w:hint="eastAsia"/>
                <w:lang w:val="en-US"/>
              </w:rPr>
              <w:t xml:space="preserve">other purposes (e.g., path loss measurement for UL power control) using SS block </w:t>
            </w:r>
            <w:r w:rsidRPr="00117794">
              <w:rPr>
                <w:rFonts w:eastAsia="MS Mincho"/>
                <w:lang w:val="en-US"/>
              </w:rPr>
              <w:t>is supported (i</w:t>
            </w:r>
            <w:r>
              <w:rPr>
                <w:rFonts w:eastAsia="MS Mincho"/>
                <w:lang w:val="en-US"/>
              </w:rPr>
              <w:t xml:space="preserve">f </w:t>
            </w:r>
            <w:r>
              <w:rPr>
                <w:rFonts w:eastAsia="MS Mincho" w:hint="eastAsia"/>
                <w:lang w:val="en-US"/>
              </w:rPr>
              <w:t>it is agreed that there is no SS block in the active BW part(s)</w:t>
            </w:r>
            <w:r w:rsidRPr="00117794">
              <w:rPr>
                <w:rFonts w:eastAsia="MS Mincho"/>
                <w:lang w:val="en-US"/>
              </w:rPr>
              <w:t>)</w:t>
            </w:r>
          </w:p>
          <w:p w14:paraId="314E67CA" w14:textId="77777777" w:rsidR="00907BF0" w:rsidRDefault="00907BF0" w:rsidP="009967BB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UE </w:t>
            </w:r>
            <w:r>
              <w:rPr>
                <w:rFonts w:eastAsia="MS Mincho" w:hint="eastAsia"/>
                <w:lang w:val="en-US"/>
              </w:rPr>
              <w:t>can be</w:t>
            </w:r>
            <w:r w:rsidRPr="009F48FA">
              <w:rPr>
                <w:rFonts w:eastAsia="MS Mincho"/>
                <w:lang w:val="en-US"/>
              </w:rPr>
              <w:t xml:space="preserve"> informed of the presence/parameters of the SS block(s) an</w:t>
            </w:r>
            <w:r>
              <w:rPr>
                <w:rFonts w:eastAsia="MS Mincho"/>
                <w:lang w:val="en-US"/>
              </w:rPr>
              <w:t xml:space="preserve">d parameters necessary for </w:t>
            </w:r>
            <w:r>
              <w:rPr>
                <w:rFonts w:eastAsia="MS Mincho" w:hint="eastAsia"/>
                <w:lang w:val="en-US"/>
              </w:rPr>
              <w:t>RRM</w:t>
            </w:r>
            <w:r w:rsidRPr="009F48FA">
              <w:rPr>
                <w:rFonts w:eastAsia="MS Mincho"/>
                <w:lang w:val="en-US"/>
              </w:rPr>
              <w:t xml:space="preserve"> measurement </w:t>
            </w:r>
          </w:p>
          <w:p w14:paraId="27F082A8" w14:textId="77777777" w:rsidR="00907BF0" w:rsidRPr="009F48FA" w:rsidRDefault="00907BF0" w:rsidP="009967BB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>
              <w:rPr>
                <w:rFonts w:eastAsia="MS Mincho" w:hint="eastAsia"/>
                <w:lang w:val="en-US"/>
              </w:rPr>
              <w:t xml:space="preserve">FFS: </w:t>
            </w:r>
            <w:r w:rsidRPr="009F48FA">
              <w:rPr>
                <w:rFonts w:eastAsia="MS Mincho"/>
                <w:lang w:val="en-US"/>
              </w:rPr>
              <w:t>via either RMSI, other system information, or RRC signaling</w:t>
            </w:r>
          </w:p>
          <w:p w14:paraId="50D12B71" w14:textId="77777777" w:rsidR="00907BF0" w:rsidRDefault="00907BF0" w:rsidP="009967BB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9F48FA">
              <w:rPr>
                <w:rFonts w:eastAsia="MS Mincho"/>
                <w:lang w:val="en-US"/>
              </w:rPr>
              <w:t>FFS: number of SS blocks in wideband</w:t>
            </w:r>
          </w:p>
          <w:p w14:paraId="037C61AD" w14:textId="77777777" w:rsidR="00907BF0" w:rsidRDefault="00907BF0" w:rsidP="009967BB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FFS: number of SS block</w:t>
            </w:r>
            <w:r>
              <w:rPr>
                <w:rFonts w:eastAsia="MS Mincho" w:hint="eastAsia"/>
                <w:lang w:val="en-US"/>
              </w:rPr>
              <w:t>s for RRM measurement</w:t>
            </w:r>
          </w:p>
          <w:p w14:paraId="55BBD23C" w14:textId="77777777" w:rsidR="00907BF0" w:rsidRPr="005A601D" w:rsidRDefault="00907BF0" w:rsidP="004546D8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>
              <w:rPr>
                <w:rFonts w:eastAsia="MS Mincho" w:hint="eastAsia"/>
                <w:lang w:val="en-US"/>
              </w:rPr>
              <w:t>FFS: Details of measurement configuration</w:t>
            </w:r>
          </w:p>
        </w:tc>
      </w:tr>
    </w:tbl>
    <w:p w14:paraId="57F36239" w14:textId="77777777" w:rsidR="00907BF0" w:rsidRDefault="00907BF0" w:rsidP="00907BF0">
      <w:pPr>
        <w:rPr>
          <w:sz w:val="24"/>
          <w:szCs w:val="24"/>
        </w:rPr>
      </w:pPr>
    </w:p>
    <w:p w14:paraId="2F0C0837" w14:textId="1555BB22" w:rsidR="00210670" w:rsidRDefault="007E5D39" w:rsidP="00210670">
      <w:pPr>
        <w:keepNext/>
        <w:jc w:val="center"/>
      </w:pPr>
      <w:r w:rsidRPr="002671EA">
        <w:rPr>
          <w:noProof/>
        </w:rPr>
        <w:drawing>
          <wp:inline distT="0" distB="0" distL="0" distR="0" wp14:anchorId="3726B651" wp14:editId="3E065E20">
            <wp:extent cx="3222625" cy="2555240"/>
            <wp:effectExtent l="0" t="0" r="0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255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3E1D8" w14:textId="33464423" w:rsidR="00210670" w:rsidRPr="00ED64AC" w:rsidRDefault="00210670" w:rsidP="00210670">
      <w:pPr>
        <w:pStyle w:val="Caption"/>
        <w:jc w:val="center"/>
      </w:pPr>
      <w:bookmarkStart w:id="14" w:name="_Ref4925896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02F4">
        <w:rPr>
          <w:noProof/>
        </w:rPr>
        <w:t>5</w:t>
      </w:r>
      <w:r>
        <w:fldChar w:fldCharType="end"/>
      </w:r>
      <w:bookmarkEnd w:id="14"/>
      <w:r>
        <w:t xml:space="preserve"> Multiple SS FDM transmission example in wideband CC (8 SS blocks and 4 CCs)</w:t>
      </w:r>
    </w:p>
    <w:p w14:paraId="591C20B1" w14:textId="77777777" w:rsidR="00CF507E" w:rsidRPr="00B27BD1" w:rsidRDefault="00243E66" w:rsidP="0022689E">
      <w:pPr>
        <w:rPr>
          <w:color w:val="auto"/>
          <w:sz w:val="22"/>
          <w:szCs w:val="24"/>
        </w:rPr>
      </w:pPr>
      <w:r w:rsidRPr="00B27BD1">
        <w:rPr>
          <w:color w:val="auto"/>
          <w:sz w:val="22"/>
          <w:szCs w:val="24"/>
        </w:rPr>
        <w:t xml:space="preserve">Furthermore, </w:t>
      </w:r>
      <w:r w:rsidR="00832C72" w:rsidRPr="00B27BD1">
        <w:rPr>
          <w:color w:val="auto"/>
          <w:sz w:val="22"/>
          <w:szCs w:val="24"/>
        </w:rPr>
        <w:t>for SS block transmission, NW has the flexibility</w:t>
      </w:r>
      <w:r w:rsidR="00CF507E" w:rsidRPr="00B27BD1">
        <w:rPr>
          <w:color w:val="auto"/>
          <w:sz w:val="22"/>
          <w:szCs w:val="24"/>
        </w:rPr>
        <w:t xml:space="preserve"> to transmit or not transmit </w:t>
      </w:r>
      <w:proofErr w:type="gramStart"/>
      <w:r w:rsidR="00CF507E" w:rsidRPr="00B27BD1">
        <w:rPr>
          <w:color w:val="auto"/>
          <w:sz w:val="22"/>
          <w:szCs w:val="24"/>
        </w:rPr>
        <w:t>partic</w:t>
      </w:r>
      <w:r w:rsidRPr="00B27BD1">
        <w:rPr>
          <w:color w:val="auto"/>
          <w:sz w:val="22"/>
          <w:szCs w:val="24"/>
        </w:rPr>
        <w:t>ular SS</w:t>
      </w:r>
      <w:proofErr w:type="gramEnd"/>
      <w:r w:rsidRPr="00B27BD1">
        <w:rPr>
          <w:color w:val="auto"/>
          <w:sz w:val="22"/>
          <w:szCs w:val="24"/>
        </w:rPr>
        <w:t xml:space="preserve"> block</w:t>
      </w:r>
      <w:r w:rsidR="00832C72" w:rsidRPr="00B27BD1">
        <w:rPr>
          <w:color w:val="auto"/>
          <w:sz w:val="22"/>
          <w:szCs w:val="24"/>
        </w:rPr>
        <w:t>(s)</w:t>
      </w:r>
      <w:r w:rsidRPr="00B27BD1">
        <w:rPr>
          <w:color w:val="auto"/>
          <w:sz w:val="22"/>
          <w:szCs w:val="24"/>
        </w:rPr>
        <w:t xml:space="preserve">. </w:t>
      </w:r>
      <w:r w:rsidR="00832C72" w:rsidRPr="00B27BD1">
        <w:rPr>
          <w:color w:val="auto"/>
          <w:sz w:val="22"/>
          <w:szCs w:val="24"/>
        </w:rPr>
        <w:t xml:space="preserve">Also, NW can choose a </w:t>
      </w:r>
      <w:proofErr w:type="gramStart"/>
      <w:r w:rsidR="00832C72" w:rsidRPr="00B27BD1">
        <w:rPr>
          <w:color w:val="auto"/>
          <w:sz w:val="22"/>
          <w:szCs w:val="24"/>
        </w:rPr>
        <w:t>particular beam</w:t>
      </w:r>
      <w:proofErr w:type="gramEnd"/>
      <w:r w:rsidR="00832C72" w:rsidRPr="00B27BD1">
        <w:rPr>
          <w:color w:val="auto"/>
          <w:sz w:val="22"/>
          <w:szCs w:val="24"/>
        </w:rPr>
        <w:t xml:space="preserve"> to transmit in a</w:t>
      </w:r>
      <w:r w:rsidR="00CF507E" w:rsidRPr="00B27BD1">
        <w:rPr>
          <w:color w:val="auto"/>
          <w:sz w:val="22"/>
          <w:szCs w:val="24"/>
        </w:rPr>
        <w:t xml:space="preserve"> SS block.</w:t>
      </w:r>
      <w:r w:rsidR="0022689E" w:rsidRPr="00B27BD1">
        <w:rPr>
          <w:color w:val="auto"/>
          <w:sz w:val="22"/>
          <w:szCs w:val="24"/>
        </w:rPr>
        <w:t xml:space="preserve"> From UE perspective</w:t>
      </w:r>
      <w:r w:rsidR="008F7DA4">
        <w:rPr>
          <w:color w:val="auto"/>
          <w:sz w:val="22"/>
          <w:szCs w:val="24"/>
        </w:rPr>
        <w:t>s</w:t>
      </w:r>
      <w:r w:rsidR="0022689E" w:rsidRPr="00B27BD1">
        <w:rPr>
          <w:color w:val="auto"/>
          <w:sz w:val="22"/>
          <w:szCs w:val="24"/>
        </w:rPr>
        <w:t>, it is critical to maintain low UE</w:t>
      </w:r>
      <w:r w:rsidR="008F7DA4">
        <w:rPr>
          <w:color w:val="auto"/>
          <w:sz w:val="22"/>
          <w:szCs w:val="24"/>
        </w:rPr>
        <w:t xml:space="preserve"> power consumption when UE </w:t>
      </w:r>
      <w:r w:rsidR="0022689E" w:rsidRPr="00B27BD1">
        <w:rPr>
          <w:color w:val="auto"/>
          <w:sz w:val="22"/>
          <w:szCs w:val="24"/>
        </w:rPr>
        <w:t>perform</w:t>
      </w:r>
      <w:r w:rsidR="008F7DA4">
        <w:rPr>
          <w:color w:val="auto"/>
          <w:sz w:val="22"/>
          <w:szCs w:val="24"/>
        </w:rPr>
        <w:t>s</w:t>
      </w:r>
      <w:r w:rsidR="0022689E" w:rsidRPr="00B27BD1">
        <w:rPr>
          <w:color w:val="auto"/>
          <w:sz w:val="22"/>
          <w:szCs w:val="24"/>
        </w:rPr>
        <w:t xml:space="preserve"> SS block-based measurement</w:t>
      </w:r>
      <w:r w:rsidR="008F7DA4">
        <w:rPr>
          <w:color w:val="auto"/>
          <w:sz w:val="22"/>
          <w:szCs w:val="24"/>
        </w:rPr>
        <w:t>, which</w:t>
      </w:r>
      <w:r w:rsidR="0022689E" w:rsidRPr="00B27BD1">
        <w:rPr>
          <w:color w:val="auto"/>
          <w:sz w:val="22"/>
          <w:szCs w:val="24"/>
        </w:rPr>
        <w:t xml:space="preserve"> could be possible by ha</w:t>
      </w:r>
      <w:r w:rsidR="003F6341" w:rsidRPr="00B27BD1">
        <w:rPr>
          <w:color w:val="auto"/>
          <w:sz w:val="22"/>
          <w:szCs w:val="24"/>
        </w:rPr>
        <w:t>ving a short</w:t>
      </w:r>
      <w:r w:rsidR="0022689E" w:rsidRPr="00B27BD1">
        <w:rPr>
          <w:color w:val="auto"/>
          <w:sz w:val="22"/>
          <w:szCs w:val="24"/>
        </w:rPr>
        <w:t xml:space="preserve"> measurement window (e.g., much less than 5ms). </w:t>
      </w:r>
    </w:p>
    <w:p w14:paraId="271EFEA5" w14:textId="77777777" w:rsidR="00CF507E" w:rsidRPr="00200579" w:rsidRDefault="00C6714D" w:rsidP="00CF507E">
      <w:pPr>
        <w:rPr>
          <w:color w:val="auto"/>
          <w:sz w:val="22"/>
          <w:szCs w:val="24"/>
        </w:rPr>
      </w:pPr>
      <w:r w:rsidRPr="00200579">
        <w:rPr>
          <w:color w:val="auto"/>
          <w:sz w:val="22"/>
          <w:szCs w:val="24"/>
        </w:rPr>
        <w:t xml:space="preserve">In wideband CC, a short measurement window could be achieved </w:t>
      </w:r>
      <w:r w:rsidR="003466AB" w:rsidRPr="00200579">
        <w:rPr>
          <w:color w:val="auto"/>
          <w:sz w:val="22"/>
          <w:szCs w:val="24"/>
        </w:rPr>
        <w:t>by allowing multiple SS blocks are quasi-collocated</w:t>
      </w:r>
      <w:r w:rsidR="0090415A">
        <w:rPr>
          <w:color w:val="auto"/>
          <w:sz w:val="22"/>
          <w:szCs w:val="24"/>
        </w:rPr>
        <w:t xml:space="preserve"> and such QCL relation c</w:t>
      </w:r>
      <w:r w:rsidR="00075B2E">
        <w:rPr>
          <w:color w:val="auto"/>
          <w:sz w:val="22"/>
          <w:szCs w:val="24"/>
        </w:rPr>
        <w:t>ould be indicated to UE</w:t>
      </w:r>
      <w:r w:rsidR="003466AB" w:rsidRPr="00200579">
        <w:rPr>
          <w:color w:val="auto"/>
          <w:sz w:val="22"/>
          <w:szCs w:val="24"/>
        </w:rPr>
        <w:t>. As the result, UE may replace or average the RSRP measurements on the quasi-collocated SS blocks.</w:t>
      </w:r>
      <w:r w:rsidR="00C52415" w:rsidRPr="00200579">
        <w:rPr>
          <w:color w:val="auto"/>
          <w:sz w:val="22"/>
          <w:szCs w:val="24"/>
        </w:rPr>
        <w:t xml:space="preserve"> </w:t>
      </w:r>
      <w:r w:rsidR="00B91FAB" w:rsidRPr="00200579">
        <w:rPr>
          <w:sz w:val="22"/>
          <w:szCs w:val="24"/>
        </w:rPr>
        <w:fldChar w:fldCharType="begin"/>
      </w:r>
      <w:r w:rsidR="00B91FAB" w:rsidRPr="00200579">
        <w:rPr>
          <w:sz w:val="22"/>
          <w:szCs w:val="24"/>
        </w:rPr>
        <w:instrText xml:space="preserve"> REF _Ref492589638 \h  \* MERGEFORMAT </w:instrText>
      </w:r>
      <w:r w:rsidR="00B91FAB" w:rsidRPr="00200579">
        <w:rPr>
          <w:sz w:val="22"/>
          <w:szCs w:val="24"/>
        </w:rPr>
      </w:r>
      <w:r w:rsidR="00B91FAB" w:rsidRPr="00200579">
        <w:rPr>
          <w:sz w:val="22"/>
          <w:szCs w:val="24"/>
        </w:rPr>
        <w:fldChar w:fldCharType="separate"/>
      </w:r>
      <w:r w:rsidR="00216AEA" w:rsidRPr="00216AEA">
        <w:rPr>
          <w:sz w:val="22"/>
          <w:szCs w:val="24"/>
        </w:rPr>
        <w:t xml:space="preserve">Figure </w:t>
      </w:r>
      <w:r w:rsidR="00216AEA" w:rsidRPr="00216AEA">
        <w:rPr>
          <w:noProof/>
          <w:sz w:val="22"/>
          <w:szCs w:val="24"/>
        </w:rPr>
        <w:t>5</w:t>
      </w:r>
      <w:r w:rsidR="00B91FAB" w:rsidRPr="00200579">
        <w:rPr>
          <w:sz w:val="22"/>
          <w:szCs w:val="24"/>
        </w:rPr>
        <w:fldChar w:fldCharType="end"/>
      </w:r>
      <w:r w:rsidR="00CF507E" w:rsidRPr="00200579">
        <w:rPr>
          <w:sz w:val="22"/>
          <w:szCs w:val="24"/>
        </w:rPr>
        <w:t xml:space="preserve"> illustrates </w:t>
      </w:r>
      <w:r w:rsidR="00C52415" w:rsidRPr="00200579">
        <w:rPr>
          <w:sz w:val="22"/>
          <w:szCs w:val="24"/>
        </w:rPr>
        <w:t xml:space="preserve">an example in which multiple SS blocks are quasi-collocated in wideband CC to allow UE to </w:t>
      </w:r>
      <w:r w:rsidR="00CF507E" w:rsidRPr="00200579">
        <w:rPr>
          <w:sz w:val="22"/>
          <w:szCs w:val="24"/>
        </w:rPr>
        <w:t xml:space="preserve">reduce its measurement window. For illustration purpose, we show 8 SS blocks. For each SS block, there are two associated indices: </w:t>
      </w:r>
      <w:r w:rsidR="002C638D" w:rsidRPr="00200579">
        <w:rPr>
          <w:sz w:val="22"/>
          <w:szCs w:val="24"/>
        </w:rPr>
        <w:t xml:space="preserve">a SS block index </w:t>
      </w:r>
      <w:r w:rsidR="0090415A">
        <w:rPr>
          <w:sz w:val="22"/>
          <w:szCs w:val="24"/>
        </w:rPr>
        <w:t>(</w:t>
      </w:r>
      <w:r w:rsidR="002C638D" w:rsidRPr="00200579">
        <w:rPr>
          <w:sz w:val="22"/>
          <w:szCs w:val="24"/>
        </w:rPr>
        <w:t>i.e. s0, s1, …, s</w:t>
      </w:r>
      <w:r w:rsidR="00CF507E" w:rsidRPr="00200579">
        <w:rPr>
          <w:sz w:val="22"/>
          <w:szCs w:val="24"/>
        </w:rPr>
        <w:t>7</w:t>
      </w:r>
      <w:r w:rsidR="0090415A">
        <w:rPr>
          <w:sz w:val="22"/>
          <w:szCs w:val="24"/>
        </w:rPr>
        <w:t>)</w:t>
      </w:r>
      <w:r w:rsidR="00CF507E" w:rsidRPr="00200579">
        <w:rPr>
          <w:sz w:val="22"/>
          <w:szCs w:val="24"/>
        </w:rPr>
        <w:t xml:space="preserve"> and an index of </w:t>
      </w:r>
      <w:r w:rsidR="00C52415" w:rsidRPr="00200579">
        <w:rPr>
          <w:sz w:val="22"/>
          <w:szCs w:val="24"/>
        </w:rPr>
        <w:t>QCL indication</w:t>
      </w:r>
      <w:r w:rsidR="002C638D" w:rsidRPr="00200579">
        <w:rPr>
          <w:sz w:val="22"/>
          <w:szCs w:val="24"/>
        </w:rPr>
        <w:t xml:space="preserve"> </w:t>
      </w:r>
      <w:r w:rsidR="0090415A">
        <w:rPr>
          <w:sz w:val="22"/>
          <w:szCs w:val="24"/>
        </w:rPr>
        <w:t>(</w:t>
      </w:r>
      <w:r w:rsidR="002C638D" w:rsidRPr="00200579">
        <w:rPr>
          <w:sz w:val="22"/>
          <w:szCs w:val="24"/>
        </w:rPr>
        <w:t>i.e. b0, b1, …, b</w:t>
      </w:r>
      <w:r w:rsidR="00C52415" w:rsidRPr="00200579">
        <w:rPr>
          <w:sz w:val="22"/>
          <w:szCs w:val="24"/>
        </w:rPr>
        <w:t>7</w:t>
      </w:r>
      <w:r w:rsidR="0090415A">
        <w:rPr>
          <w:sz w:val="22"/>
          <w:szCs w:val="24"/>
        </w:rPr>
        <w:t>)</w:t>
      </w:r>
      <w:r w:rsidR="00C52415" w:rsidRPr="00200579">
        <w:rPr>
          <w:sz w:val="22"/>
          <w:szCs w:val="24"/>
        </w:rPr>
        <w:t xml:space="preserve"> in which the SS blocks with the same QCL index are </w:t>
      </w:r>
      <w:proofErr w:type="spellStart"/>
      <w:r w:rsidR="00C52415" w:rsidRPr="00200579">
        <w:rPr>
          <w:sz w:val="22"/>
          <w:szCs w:val="24"/>
        </w:rPr>
        <w:t>QCLed</w:t>
      </w:r>
      <w:proofErr w:type="spellEnd"/>
      <w:r w:rsidR="00CF507E" w:rsidRPr="00200579">
        <w:rPr>
          <w:sz w:val="22"/>
          <w:szCs w:val="24"/>
        </w:rPr>
        <w:t>.</w:t>
      </w:r>
      <w:r w:rsidR="00C52415" w:rsidRPr="00200579">
        <w:rPr>
          <w:color w:val="auto"/>
          <w:sz w:val="22"/>
          <w:szCs w:val="24"/>
        </w:rPr>
        <w:t xml:space="preserve"> </w:t>
      </w:r>
      <w:r w:rsidR="002C638D" w:rsidRPr="00200579">
        <w:rPr>
          <w:color w:val="auto"/>
          <w:sz w:val="22"/>
          <w:szCs w:val="24"/>
        </w:rPr>
        <w:t>I</w:t>
      </w:r>
      <w:r w:rsidR="00CF507E" w:rsidRPr="00200579">
        <w:rPr>
          <w:color w:val="auto"/>
          <w:sz w:val="22"/>
          <w:szCs w:val="24"/>
        </w:rPr>
        <w:t xml:space="preserve">f </w:t>
      </w:r>
      <w:r w:rsidR="0090415A">
        <w:rPr>
          <w:color w:val="auto"/>
          <w:sz w:val="22"/>
          <w:szCs w:val="24"/>
        </w:rPr>
        <w:t>UE can process wideband signals,</w:t>
      </w:r>
      <w:r w:rsidR="00CF507E" w:rsidRPr="00200579">
        <w:rPr>
          <w:color w:val="auto"/>
          <w:sz w:val="22"/>
          <w:szCs w:val="24"/>
        </w:rPr>
        <w:t xml:space="preserve"> UE can measure 4 </w:t>
      </w:r>
      <w:r w:rsidR="00C52415" w:rsidRPr="00200579">
        <w:rPr>
          <w:color w:val="auto"/>
          <w:sz w:val="22"/>
          <w:szCs w:val="24"/>
        </w:rPr>
        <w:t>SS blocks</w:t>
      </w:r>
      <w:r w:rsidR="00CF507E" w:rsidRPr="00200579">
        <w:rPr>
          <w:color w:val="auto"/>
          <w:sz w:val="22"/>
          <w:szCs w:val="24"/>
        </w:rPr>
        <w:t xml:space="preserve"> at the same time. Therefore, </w:t>
      </w:r>
      <w:r w:rsidR="0090415A">
        <w:rPr>
          <w:color w:val="auto"/>
          <w:sz w:val="22"/>
          <w:szCs w:val="24"/>
        </w:rPr>
        <w:t xml:space="preserve">UE might need a very short measurement window </w:t>
      </w:r>
      <w:r w:rsidR="00CF507E" w:rsidRPr="00200579">
        <w:rPr>
          <w:color w:val="auto"/>
          <w:sz w:val="22"/>
          <w:szCs w:val="24"/>
        </w:rPr>
        <w:t xml:space="preserve">to complete measurement of all 8 </w:t>
      </w:r>
      <w:r w:rsidR="00C52415" w:rsidRPr="00200579">
        <w:rPr>
          <w:color w:val="auto"/>
          <w:sz w:val="22"/>
          <w:szCs w:val="24"/>
        </w:rPr>
        <w:t>SS blocks</w:t>
      </w:r>
      <w:r w:rsidR="0090415A">
        <w:rPr>
          <w:color w:val="auto"/>
          <w:sz w:val="22"/>
          <w:szCs w:val="24"/>
        </w:rPr>
        <w:t xml:space="preserve">. The design example in </w:t>
      </w:r>
      <w:r w:rsidR="0090415A" w:rsidRPr="00200579">
        <w:rPr>
          <w:sz w:val="22"/>
          <w:szCs w:val="24"/>
        </w:rPr>
        <w:fldChar w:fldCharType="begin"/>
      </w:r>
      <w:r w:rsidR="0090415A" w:rsidRPr="00200579">
        <w:rPr>
          <w:sz w:val="22"/>
          <w:szCs w:val="24"/>
        </w:rPr>
        <w:instrText xml:space="preserve"> REF _Ref492589638 \h  \* MERGEFORMAT </w:instrText>
      </w:r>
      <w:r w:rsidR="0090415A" w:rsidRPr="00200579">
        <w:rPr>
          <w:sz w:val="22"/>
          <w:szCs w:val="24"/>
        </w:rPr>
      </w:r>
      <w:r w:rsidR="0090415A" w:rsidRPr="00200579">
        <w:rPr>
          <w:sz w:val="22"/>
          <w:szCs w:val="24"/>
        </w:rPr>
        <w:fldChar w:fldCharType="separate"/>
      </w:r>
      <w:r w:rsidR="00216AEA" w:rsidRPr="00216AEA">
        <w:rPr>
          <w:sz w:val="22"/>
          <w:szCs w:val="24"/>
        </w:rPr>
        <w:t xml:space="preserve">Figure </w:t>
      </w:r>
      <w:r w:rsidR="00216AEA" w:rsidRPr="00216AEA">
        <w:rPr>
          <w:noProof/>
          <w:sz w:val="22"/>
          <w:szCs w:val="24"/>
        </w:rPr>
        <w:t>5</w:t>
      </w:r>
      <w:r w:rsidR="0090415A" w:rsidRPr="00200579">
        <w:rPr>
          <w:sz w:val="22"/>
          <w:szCs w:val="24"/>
        </w:rPr>
        <w:fldChar w:fldCharType="end"/>
      </w:r>
      <w:r w:rsidR="00CF507E" w:rsidRPr="00200579">
        <w:rPr>
          <w:color w:val="auto"/>
          <w:sz w:val="22"/>
          <w:szCs w:val="24"/>
        </w:rPr>
        <w:t xml:space="preserve"> </w:t>
      </w:r>
      <w:r w:rsidR="0090415A">
        <w:rPr>
          <w:color w:val="auto"/>
          <w:sz w:val="22"/>
          <w:szCs w:val="24"/>
        </w:rPr>
        <w:t>could allow</w:t>
      </w:r>
      <w:r w:rsidR="00CF507E" w:rsidRPr="00200579">
        <w:rPr>
          <w:color w:val="auto"/>
          <w:sz w:val="22"/>
          <w:szCs w:val="24"/>
        </w:rPr>
        <w:t xml:space="preserve"> the UE to reduce its measurement window by 75%.</w:t>
      </w:r>
    </w:p>
    <w:p w14:paraId="6B1BB956" w14:textId="77777777" w:rsidR="00F3237B" w:rsidRPr="00200579" w:rsidRDefault="00421C94" w:rsidP="00A45255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  <w:lang w:val="en-US"/>
        </w:rPr>
      </w:pPr>
      <w:r>
        <w:rPr>
          <w:rFonts w:eastAsia="MS Mincho"/>
          <w:b/>
          <w:sz w:val="22"/>
          <w:u w:val="single"/>
          <w:lang w:val="sv-SE"/>
        </w:rPr>
        <w:lastRenderedPageBreak/>
        <w:t>Proposal 4</w:t>
      </w:r>
      <w:r w:rsidR="00A45255" w:rsidRPr="00200579">
        <w:rPr>
          <w:rFonts w:eastAsia="MS Mincho"/>
          <w:b/>
          <w:sz w:val="22"/>
          <w:u w:val="single"/>
          <w:lang w:val="sv-SE"/>
        </w:rPr>
        <w:t>:</w:t>
      </w:r>
      <w:r w:rsidR="00A45255" w:rsidRPr="00200579">
        <w:rPr>
          <w:rFonts w:eastAsia="MS Mincho"/>
          <w:b/>
          <w:sz w:val="22"/>
          <w:lang w:val="sv-SE"/>
        </w:rPr>
        <w:t xml:space="preserve"> </w:t>
      </w:r>
      <w:r w:rsidR="00F3237B" w:rsidRPr="00200579">
        <w:rPr>
          <w:rFonts w:eastAsia="MS Mincho"/>
          <w:b/>
          <w:sz w:val="22"/>
          <w:lang w:val="sv-SE"/>
        </w:rPr>
        <w:t xml:space="preserve">At least for CONNECTED mode, the network can indicate to UEs that an SS block on frequency location f1 with SS block index i1 is </w:t>
      </w:r>
      <w:r w:rsidR="00F3237B" w:rsidRPr="00200579">
        <w:rPr>
          <w:rFonts w:eastAsia="MS Mincho"/>
          <w:b/>
          <w:sz w:val="22"/>
        </w:rPr>
        <w:t xml:space="preserve">quasi-collocated with respect to spatial, average gain, delay, and Doppler parameters </w:t>
      </w:r>
      <w:r w:rsidR="00F3237B" w:rsidRPr="00200579">
        <w:rPr>
          <w:rFonts w:eastAsia="MS Mincho"/>
          <w:b/>
          <w:sz w:val="22"/>
          <w:lang w:val="sv-SE"/>
        </w:rPr>
        <w:t>with an SS block on frequency location f2 with SS block index i2.</w:t>
      </w:r>
    </w:p>
    <w:p w14:paraId="21A1F754" w14:textId="77777777" w:rsidR="00F3237B" w:rsidRPr="00200579" w:rsidRDefault="00F3237B" w:rsidP="00A45255">
      <w:pPr>
        <w:numPr>
          <w:ilvl w:val="0"/>
          <w:numId w:val="2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  <w:lang w:val="en-US"/>
        </w:rPr>
      </w:pPr>
      <w:r w:rsidRPr="00200579">
        <w:rPr>
          <w:rFonts w:eastAsia="MS Mincho"/>
          <w:b/>
          <w:sz w:val="22"/>
          <w:lang w:val="sv-SE"/>
        </w:rPr>
        <w:t>Frequency locations f1 and f2 can be the same or different, but within a wideband CC.</w:t>
      </w:r>
    </w:p>
    <w:p w14:paraId="5D9A1852" w14:textId="77777777" w:rsidR="00F3237B" w:rsidRPr="00200579" w:rsidRDefault="00F3237B" w:rsidP="00A45255">
      <w:pPr>
        <w:numPr>
          <w:ilvl w:val="0"/>
          <w:numId w:val="2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b/>
          <w:sz w:val="22"/>
          <w:lang w:eastAsia="zh-CN"/>
        </w:rPr>
      </w:pPr>
      <w:r w:rsidRPr="00200579">
        <w:rPr>
          <w:rFonts w:eastAsia="MS Mincho"/>
          <w:b/>
          <w:sz w:val="22"/>
          <w:lang w:val="sv-SE"/>
        </w:rPr>
        <w:t>SS block indices i1 and i2 can be the same or different</w:t>
      </w:r>
    </w:p>
    <w:p w14:paraId="7BA3F493" w14:textId="77777777" w:rsidR="00CF507E" w:rsidRPr="00200579" w:rsidRDefault="00A45255" w:rsidP="00A45255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b/>
          <w:sz w:val="22"/>
          <w:lang w:eastAsia="zh-CN"/>
        </w:rPr>
      </w:pPr>
      <w:bookmarkStart w:id="15" w:name="_Hlk492673572"/>
      <w:r w:rsidRPr="00200579">
        <w:rPr>
          <w:rFonts w:eastAsia="MS Mincho"/>
          <w:b/>
          <w:sz w:val="22"/>
        </w:rPr>
        <w:t xml:space="preserve">Furthermore, </w:t>
      </w:r>
      <w:r w:rsidR="00F3237B" w:rsidRPr="00200579">
        <w:rPr>
          <w:rFonts w:eastAsia="MS Mincho"/>
          <w:b/>
          <w:sz w:val="22"/>
        </w:rPr>
        <w:t>UE may replace or average the RSRP measurements on the quasi-collocated SS blocks</w:t>
      </w:r>
      <w:r w:rsidR="00A129F5" w:rsidRPr="00200579">
        <w:rPr>
          <w:rFonts w:eastAsia="MS Mincho"/>
          <w:b/>
          <w:sz w:val="22"/>
        </w:rPr>
        <w:t>.</w:t>
      </w:r>
    </w:p>
    <w:bookmarkEnd w:id="13"/>
    <w:bookmarkEnd w:id="15"/>
    <w:p w14:paraId="5BEAB618" w14:textId="77777777" w:rsidR="00111D48" w:rsidRPr="00677958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677958">
        <w:rPr>
          <w:rFonts w:cs="Arial"/>
          <w:lang w:eastAsia="zh-CN"/>
        </w:rPr>
        <w:t xml:space="preserve">Conclusion </w:t>
      </w:r>
    </w:p>
    <w:p w14:paraId="565898F3" w14:textId="77777777" w:rsidR="003D020F" w:rsidRDefault="00982A53" w:rsidP="00E604A0">
      <w:pPr>
        <w:spacing w:after="0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This contribution </w:t>
      </w:r>
      <w:r w:rsidRPr="00A50AA8">
        <w:rPr>
          <w:rFonts w:eastAsia="MS Mincho"/>
          <w:sz w:val="22"/>
          <w:szCs w:val="22"/>
        </w:rPr>
        <w:t>present</w:t>
      </w:r>
      <w:r>
        <w:rPr>
          <w:rFonts w:eastAsia="MS Mincho"/>
          <w:sz w:val="22"/>
          <w:szCs w:val="22"/>
        </w:rPr>
        <w:t>s</w:t>
      </w:r>
      <w:r w:rsidRPr="00A50AA8">
        <w:rPr>
          <w:rFonts w:eastAsia="MS Mincho"/>
          <w:sz w:val="22"/>
          <w:szCs w:val="22"/>
        </w:rPr>
        <w:t xml:space="preserve"> our views on </w:t>
      </w:r>
      <w:r w:rsidR="00D116D7">
        <w:rPr>
          <w:rFonts w:eastAsia="MS Mincho"/>
          <w:sz w:val="22"/>
          <w:szCs w:val="22"/>
        </w:rPr>
        <w:t xml:space="preserve">indication of </w:t>
      </w:r>
      <w:r w:rsidRPr="00A50AA8">
        <w:rPr>
          <w:rFonts w:eastAsia="MS Mincho"/>
          <w:sz w:val="22"/>
          <w:szCs w:val="22"/>
        </w:rPr>
        <w:t>the transmitted SS blocks for above-6GHz</w:t>
      </w:r>
      <w:r w:rsidR="00D116D7">
        <w:rPr>
          <w:rFonts w:eastAsia="MS Mincho"/>
          <w:sz w:val="22"/>
          <w:szCs w:val="22"/>
        </w:rPr>
        <w:t>, half frame timing indication,</w:t>
      </w:r>
      <w:r>
        <w:rPr>
          <w:rFonts w:eastAsia="MS Mincho"/>
          <w:sz w:val="22"/>
          <w:szCs w:val="22"/>
        </w:rPr>
        <w:t xml:space="preserve"> and </w:t>
      </w:r>
      <w:r w:rsidRPr="00A50AA8">
        <w:rPr>
          <w:rFonts w:eastAsia="MS Mincho"/>
          <w:sz w:val="22"/>
          <w:szCs w:val="22"/>
        </w:rPr>
        <w:t xml:space="preserve">the </w:t>
      </w:r>
      <w:r w:rsidR="00D116D7">
        <w:rPr>
          <w:rFonts w:eastAsia="MS Mincho"/>
          <w:sz w:val="22"/>
          <w:szCs w:val="22"/>
        </w:rPr>
        <w:t xml:space="preserve">indication for </w:t>
      </w:r>
      <w:r w:rsidRPr="00A50AA8">
        <w:rPr>
          <w:rFonts w:eastAsia="MS Mincho"/>
          <w:sz w:val="22"/>
          <w:szCs w:val="22"/>
        </w:rPr>
        <w:t>QCL of SS blocks in wideband CC</w:t>
      </w:r>
      <w:r w:rsidR="00D116D7">
        <w:rPr>
          <w:rFonts w:eastAsia="MS Mincho"/>
          <w:sz w:val="22"/>
          <w:szCs w:val="22"/>
        </w:rPr>
        <w:t>.</w:t>
      </w:r>
      <w:r w:rsidR="00E604A0">
        <w:rPr>
          <w:rFonts w:eastAsia="MS Mincho"/>
          <w:sz w:val="22"/>
          <w:szCs w:val="22"/>
        </w:rPr>
        <w:t xml:space="preserve"> </w:t>
      </w:r>
    </w:p>
    <w:p w14:paraId="1FF08124" w14:textId="77777777" w:rsidR="003D020F" w:rsidRDefault="003D020F" w:rsidP="00E604A0">
      <w:pPr>
        <w:spacing w:after="0"/>
        <w:rPr>
          <w:rFonts w:eastAsia="MS Mincho"/>
          <w:sz w:val="22"/>
          <w:szCs w:val="22"/>
        </w:rPr>
      </w:pPr>
    </w:p>
    <w:p w14:paraId="6896F3E7" w14:textId="77777777" w:rsidR="004010DA" w:rsidRDefault="00E17B87" w:rsidP="00244092">
      <w:pPr>
        <w:spacing w:after="120"/>
        <w:rPr>
          <w:sz w:val="22"/>
        </w:rPr>
      </w:pPr>
      <w:r>
        <w:rPr>
          <w:sz w:val="22"/>
        </w:rPr>
        <w:t xml:space="preserve">On </w:t>
      </w:r>
      <w:r w:rsidR="003D020F">
        <w:rPr>
          <w:sz w:val="22"/>
        </w:rPr>
        <w:t>SS block transmission indication for above-6GHz</w:t>
      </w:r>
      <w:r w:rsidR="003D482F" w:rsidRPr="00BD5413">
        <w:rPr>
          <w:sz w:val="22"/>
        </w:rPr>
        <w:t xml:space="preserve">, </w:t>
      </w:r>
      <w:r w:rsidR="003D020F">
        <w:rPr>
          <w:sz w:val="22"/>
        </w:rPr>
        <w:t xml:space="preserve">we have </w:t>
      </w:r>
      <w:r w:rsidR="003D482F" w:rsidRPr="00BD5413">
        <w:rPr>
          <w:sz w:val="22"/>
        </w:rPr>
        <w:t>the following observations</w:t>
      </w:r>
      <w:r w:rsidR="00D51A32">
        <w:rPr>
          <w:sz w:val="22"/>
        </w:rPr>
        <w:t xml:space="preserve"> </w:t>
      </w:r>
      <w:r w:rsidR="003D020F">
        <w:rPr>
          <w:sz w:val="22"/>
        </w:rPr>
        <w:t>and proposals</w:t>
      </w:r>
      <w:r w:rsidR="00EF190F" w:rsidRPr="00BD5413">
        <w:rPr>
          <w:sz w:val="22"/>
        </w:rPr>
        <w:t>:</w:t>
      </w:r>
    </w:p>
    <w:p w14:paraId="0217DD1B" w14:textId="2A0520F1" w:rsidR="00033A80" w:rsidRDefault="00033A80" w:rsidP="00033A80">
      <w:pPr>
        <w:rPr>
          <w:b/>
          <w:sz w:val="22"/>
        </w:rPr>
      </w:pPr>
      <w:r w:rsidRPr="00A50AA8">
        <w:rPr>
          <w:b/>
          <w:sz w:val="22"/>
          <w:u w:val="single"/>
        </w:rPr>
        <w:t>Observation</w:t>
      </w:r>
      <w:r>
        <w:rPr>
          <w:b/>
          <w:sz w:val="22"/>
          <w:u w:val="single"/>
        </w:rPr>
        <w:t xml:space="preserve"> 1</w:t>
      </w:r>
      <w:r w:rsidRPr="00A50AA8">
        <w:rPr>
          <w:b/>
          <w:sz w:val="22"/>
        </w:rPr>
        <w:t>:</w:t>
      </w:r>
      <w:r>
        <w:rPr>
          <w:b/>
          <w:sz w:val="22"/>
        </w:rPr>
        <w:t xml:space="preserve"> </w:t>
      </w:r>
      <w:r w:rsidRPr="00D37584">
        <w:rPr>
          <w:b/>
          <w:sz w:val="22"/>
        </w:rPr>
        <w:t xml:space="preserve">All proposed alternatives but Alt. 6 </w:t>
      </w:r>
      <w:r>
        <w:rPr>
          <w:b/>
          <w:sz w:val="22"/>
        </w:rPr>
        <w:t xml:space="preserve">in WA </w:t>
      </w:r>
      <w:r w:rsidRPr="00D37584">
        <w:rPr>
          <w:b/>
          <w:sz w:val="22"/>
        </w:rPr>
        <w:t xml:space="preserve">could </w:t>
      </w:r>
      <w:r>
        <w:rPr>
          <w:b/>
          <w:sz w:val="22"/>
        </w:rPr>
        <w:t>provide</w:t>
      </w:r>
      <w:r w:rsidR="001406C9">
        <w:rPr>
          <w:b/>
          <w:sz w:val="22"/>
        </w:rPr>
        <w:t xml:space="preserve"> </w:t>
      </w:r>
      <w:r w:rsidRPr="00D37584">
        <w:rPr>
          <w:b/>
          <w:sz w:val="22"/>
        </w:rPr>
        <w:t>deployment</w:t>
      </w:r>
      <w:r w:rsidR="001406C9">
        <w:rPr>
          <w:b/>
          <w:sz w:val="22"/>
        </w:rPr>
        <w:t>s</w:t>
      </w:r>
      <w:r>
        <w:rPr>
          <w:b/>
          <w:sz w:val="22"/>
        </w:rPr>
        <w:t xml:space="preserve"> requiring UE to wake-up for 5ms for measuring all transmitted SS blocks</w:t>
      </w:r>
      <w:r w:rsidR="009D235E">
        <w:rPr>
          <w:b/>
          <w:sz w:val="22"/>
        </w:rPr>
        <w:t>; leading to high UE power consumption</w:t>
      </w:r>
      <w:r>
        <w:rPr>
          <w:b/>
          <w:sz w:val="22"/>
        </w:rPr>
        <w:t xml:space="preserve">. </w:t>
      </w:r>
    </w:p>
    <w:p w14:paraId="0E533E05" w14:textId="77777777" w:rsidR="00D91191" w:rsidRDefault="00D91191" w:rsidP="00D91191">
      <w:pPr>
        <w:rPr>
          <w:sz w:val="22"/>
          <w:szCs w:val="24"/>
        </w:rPr>
      </w:pPr>
      <w:r w:rsidRPr="00A50AA8">
        <w:rPr>
          <w:b/>
          <w:sz w:val="22"/>
          <w:u w:val="single"/>
        </w:rPr>
        <w:t>Observation</w:t>
      </w:r>
      <w:r>
        <w:rPr>
          <w:b/>
          <w:sz w:val="22"/>
          <w:u w:val="single"/>
        </w:rPr>
        <w:t xml:space="preserve"> 2</w:t>
      </w:r>
      <w:r w:rsidRPr="00A50AA8">
        <w:rPr>
          <w:b/>
          <w:sz w:val="22"/>
        </w:rPr>
        <w:t xml:space="preserve">: </w:t>
      </w:r>
      <w:r>
        <w:rPr>
          <w:b/>
          <w:sz w:val="22"/>
        </w:rPr>
        <w:t xml:space="preserve">Most UEs might need to </w:t>
      </w:r>
      <w:r w:rsidRPr="00E53039">
        <w:rPr>
          <w:b/>
          <w:sz w:val="22"/>
        </w:rPr>
        <w:t>monitor the serving cell quality only</w:t>
      </w:r>
      <w:r>
        <w:rPr>
          <w:b/>
          <w:sz w:val="22"/>
        </w:rPr>
        <w:t xml:space="preserve"> in practical deployments.</w:t>
      </w:r>
    </w:p>
    <w:p w14:paraId="147212EB" w14:textId="4A990218" w:rsidR="00033A80" w:rsidRDefault="00E604A0" w:rsidP="00817488">
      <w:pPr>
        <w:rPr>
          <w:b/>
          <w:sz w:val="22"/>
        </w:rPr>
      </w:pPr>
      <w:r w:rsidRPr="00A50AA8">
        <w:rPr>
          <w:b/>
          <w:sz w:val="22"/>
          <w:u w:val="single"/>
        </w:rPr>
        <w:t>Observation</w:t>
      </w:r>
      <w:r w:rsidR="00D91191">
        <w:rPr>
          <w:b/>
          <w:sz w:val="22"/>
          <w:u w:val="single"/>
        </w:rPr>
        <w:t xml:space="preserve"> 3</w:t>
      </w:r>
      <w:r w:rsidRPr="00A50AA8">
        <w:rPr>
          <w:b/>
          <w:sz w:val="22"/>
        </w:rPr>
        <w:t xml:space="preserve">: For </w:t>
      </w:r>
      <w:r w:rsidR="00D91191">
        <w:rPr>
          <w:b/>
          <w:sz w:val="22"/>
        </w:rPr>
        <w:t xml:space="preserve">enabling </w:t>
      </w:r>
      <w:r w:rsidRPr="00A50AA8">
        <w:rPr>
          <w:b/>
          <w:sz w:val="22"/>
        </w:rPr>
        <w:t xml:space="preserve">UE power savings, consecutive SS block groups </w:t>
      </w:r>
      <w:r>
        <w:rPr>
          <w:b/>
          <w:sz w:val="22"/>
        </w:rPr>
        <w:t>and consecutive SS blocks in</w:t>
      </w:r>
      <w:r w:rsidRPr="00A50AA8">
        <w:rPr>
          <w:b/>
          <w:sz w:val="22"/>
        </w:rPr>
        <w:t xml:space="preserve"> a group</w:t>
      </w:r>
      <w:r w:rsidR="009F4888">
        <w:rPr>
          <w:b/>
          <w:sz w:val="22"/>
        </w:rPr>
        <w:t xml:space="preserve"> are desirable</w:t>
      </w:r>
      <w:r w:rsidRPr="00A50AA8">
        <w:rPr>
          <w:b/>
          <w:sz w:val="22"/>
        </w:rPr>
        <w:t>.</w:t>
      </w:r>
    </w:p>
    <w:p w14:paraId="774C7E82" w14:textId="77777777" w:rsidR="00CA79C4" w:rsidRDefault="00CA79C4" w:rsidP="00CA79C4">
      <w:pPr>
        <w:rPr>
          <w:b/>
          <w:sz w:val="22"/>
          <w:szCs w:val="22"/>
        </w:rPr>
      </w:pPr>
      <w:r w:rsidRPr="00A50AA8">
        <w:rPr>
          <w:b/>
          <w:sz w:val="22"/>
          <w:szCs w:val="22"/>
          <w:u w:val="single"/>
        </w:rPr>
        <w:t>Proposal 1</w:t>
      </w:r>
      <w:r w:rsidRPr="00A50AA8">
        <w:rPr>
          <w:b/>
          <w:sz w:val="22"/>
          <w:szCs w:val="22"/>
        </w:rPr>
        <w:t xml:space="preserve">: For above-6GHz, SS burst set </w:t>
      </w:r>
      <w:r>
        <w:rPr>
          <w:b/>
          <w:sz w:val="22"/>
          <w:szCs w:val="22"/>
        </w:rPr>
        <w:t>consist of 8 groups and e</w:t>
      </w:r>
      <w:r w:rsidRPr="00A50AA8">
        <w:rPr>
          <w:b/>
          <w:sz w:val="22"/>
          <w:szCs w:val="22"/>
        </w:rPr>
        <w:t>ach group consists of 8 consecutive SS blocks.</w:t>
      </w:r>
      <w:r>
        <w:rPr>
          <w:b/>
          <w:sz w:val="22"/>
          <w:szCs w:val="22"/>
        </w:rPr>
        <w:t xml:space="preserve"> Furthermore, u</w:t>
      </w:r>
      <w:r w:rsidRPr="00A50AA8">
        <w:rPr>
          <w:b/>
          <w:sz w:val="22"/>
          <w:szCs w:val="22"/>
        </w:rPr>
        <w:t>se Table 1 for the group transmission</w:t>
      </w:r>
      <w:r>
        <w:rPr>
          <w:b/>
          <w:sz w:val="22"/>
          <w:szCs w:val="22"/>
        </w:rPr>
        <w:t xml:space="preserve"> configuration</w:t>
      </w:r>
      <w:r w:rsidRPr="00A50AA8">
        <w:rPr>
          <w:b/>
          <w:sz w:val="22"/>
          <w:szCs w:val="22"/>
        </w:rPr>
        <w:t xml:space="preserve"> and Table 2 for SS block transmission</w:t>
      </w:r>
      <w:r>
        <w:rPr>
          <w:b/>
          <w:sz w:val="22"/>
          <w:szCs w:val="22"/>
        </w:rPr>
        <w:t xml:space="preserve"> configuration</w:t>
      </w:r>
      <w:r w:rsidRPr="00A50AA8">
        <w:rPr>
          <w:b/>
          <w:sz w:val="22"/>
          <w:szCs w:val="22"/>
        </w:rPr>
        <w:t xml:space="preserve"> in a group</w:t>
      </w:r>
      <w:r>
        <w:rPr>
          <w:b/>
          <w:sz w:val="22"/>
          <w:szCs w:val="22"/>
        </w:rPr>
        <w:t xml:space="preserve">. </w:t>
      </w:r>
      <w:r w:rsidRPr="00A50AA8">
        <w:rPr>
          <w:b/>
          <w:sz w:val="22"/>
          <w:szCs w:val="22"/>
        </w:rPr>
        <w:t xml:space="preserve">The total number of bits for </w:t>
      </w:r>
      <w:r>
        <w:rPr>
          <w:b/>
          <w:sz w:val="22"/>
          <w:szCs w:val="22"/>
        </w:rPr>
        <w:t xml:space="preserve">SS block </w:t>
      </w:r>
      <w:r w:rsidR="00D1230C">
        <w:rPr>
          <w:b/>
          <w:sz w:val="22"/>
          <w:szCs w:val="22"/>
        </w:rPr>
        <w:t>transmission indication is 11</w:t>
      </w:r>
      <w:r w:rsidRPr="00A50AA8">
        <w:rPr>
          <w:b/>
          <w:sz w:val="22"/>
          <w:szCs w:val="22"/>
        </w:rPr>
        <w:t>.</w:t>
      </w:r>
    </w:p>
    <w:p w14:paraId="4C9E49D2" w14:textId="77777777" w:rsidR="00421C94" w:rsidRPr="003D020F" w:rsidRDefault="00E17B87" w:rsidP="00CA79C4">
      <w:pPr>
        <w:rPr>
          <w:sz w:val="22"/>
          <w:szCs w:val="22"/>
        </w:rPr>
      </w:pPr>
      <w:r>
        <w:rPr>
          <w:sz w:val="22"/>
          <w:szCs w:val="22"/>
        </w:rPr>
        <w:t>On</w:t>
      </w:r>
      <w:r w:rsidR="003D020F">
        <w:rPr>
          <w:sz w:val="22"/>
          <w:szCs w:val="22"/>
        </w:rPr>
        <w:t xml:space="preserve"> half-frame timing indication, we have the following observations and proposals:</w:t>
      </w:r>
      <w:r w:rsidR="003D020F" w:rsidRPr="003D020F">
        <w:rPr>
          <w:sz w:val="22"/>
          <w:szCs w:val="22"/>
        </w:rPr>
        <w:t xml:space="preserve"> </w:t>
      </w:r>
    </w:p>
    <w:p w14:paraId="6F82DC38" w14:textId="5E2A5BDA" w:rsidR="00AE48DA" w:rsidRPr="00733547" w:rsidRDefault="00D91191" w:rsidP="00AE48DA">
      <w:pPr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Observation 4</w:t>
      </w:r>
      <w:r w:rsidR="00AE48DA" w:rsidRPr="00733547">
        <w:rPr>
          <w:b/>
          <w:sz w:val="22"/>
          <w:szCs w:val="22"/>
        </w:rPr>
        <w:t>:</w:t>
      </w:r>
      <w:r w:rsidR="00AE48DA">
        <w:rPr>
          <w:b/>
          <w:sz w:val="22"/>
          <w:szCs w:val="22"/>
        </w:rPr>
        <w:t xml:space="preserve"> H</w:t>
      </w:r>
      <w:r w:rsidR="00AE48DA" w:rsidRPr="00733547">
        <w:rPr>
          <w:b/>
          <w:sz w:val="22"/>
          <w:szCs w:val="22"/>
        </w:rPr>
        <w:t>aving</w:t>
      </w:r>
      <w:r w:rsidR="00AE48DA">
        <w:rPr>
          <w:b/>
          <w:sz w:val="22"/>
          <w:szCs w:val="22"/>
        </w:rPr>
        <w:t xml:space="preserve"> an</w:t>
      </w:r>
      <w:r w:rsidR="00AE48DA" w:rsidRPr="00733547">
        <w:rPr>
          <w:b/>
          <w:sz w:val="22"/>
          <w:szCs w:val="22"/>
        </w:rPr>
        <w:t xml:space="preserve"> asynchronous deployme</w:t>
      </w:r>
      <w:r w:rsidR="00A9761F">
        <w:rPr>
          <w:b/>
          <w:sz w:val="22"/>
          <w:szCs w:val="22"/>
        </w:rPr>
        <w:t>nt with 5ms sync periodicity is</w:t>
      </w:r>
      <w:r w:rsidR="00AE48DA" w:rsidRPr="00733547">
        <w:rPr>
          <w:b/>
          <w:sz w:val="22"/>
          <w:szCs w:val="22"/>
        </w:rPr>
        <w:t xml:space="preserve"> </w:t>
      </w:r>
      <w:r w:rsidR="00AC0F51">
        <w:rPr>
          <w:b/>
          <w:sz w:val="22"/>
          <w:szCs w:val="22"/>
        </w:rPr>
        <w:t>a very rare deployment</w:t>
      </w:r>
      <w:r w:rsidR="00AE48DA" w:rsidRPr="00733547">
        <w:rPr>
          <w:b/>
          <w:sz w:val="22"/>
          <w:szCs w:val="22"/>
        </w:rPr>
        <w:t xml:space="preserve">. </w:t>
      </w:r>
      <w:r w:rsidR="00AC0F51">
        <w:rPr>
          <w:b/>
          <w:sz w:val="22"/>
          <w:szCs w:val="22"/>
        </w:rPr>
        <w:t>PBCH DMRS</w:t>
      </w:r>
      <w:r w:rsidR="00AE48DA" w:rsidRPr="00733547">
        <w:rPr>
          <w:b/>
          <w:sz w:val="22"/>
          <w:szCs w:val="22"/>
        </w:rPr>
        <w:t xml:space="preserve"> should not be designed</w:t>
      </w:r>
      <w:r w:rsidR="00AE48DA">
        <w:rPr>
          <w:b/>
          <w:sz w:val="22"/>
          <w:szCs w:val="22"/>
        </w:rPr>
        <w:t xml:space="preserve"> with such very rare deployment</w:t>
      </w:r>
      <w:r w:rsidR="00AE48DA" w:rsidRPr="00733547">
        <w:rPr>
          <w:b/>
          <w:sz w:val="22"/>
          <w:szCs w:val="22"/>
        </w:rPr>
        <w:t xml:space="preserve"> assumption.</w:t>
      </w:r>
    </w:p>
    <w:p w14:paraId="6DB5F37F" w14:textId="2B543722" w:rsidR="00421C94" w:rsidRPr="00733547" w:rsidRDefault="00D91191" w:rsidP="00421C94">
      <w:pPr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Observation 5</w:t>
      </w:r>
      <w:r w:rsidR="00421C94" w:rsidRPr="00733547">
        <w:rPr>
          <w:b/>
          <w:sz w:val="22"/>
          <w:szCs w:val="22"/>
        </w:rPr>
        <w:t>: Increasing from 3 bits to 4 bits signalling in DMRS leads to unnecessary double complexity and 1.5dB performance degradation</w:t>
      </w:r>
      <w:r w:rsidR="00421C94" w:rsidRPr="00733547">
        <w:rPr>
          <w:b/>
          <w:i/>
          <w:sz w:val="22"/>
          <w:szCs w:val="22"/>
        </w:rPr>
        <w:t>.</w:t>
      </w:r>
      <w:r w:rsidR="00421C94" w:rsidRPr="00733547">
        <w:rPr>
          <w:b/>
          <w:sz w:val="22"/>
          <w:szCs w:val="22"/>
        </w:rPr>
        <w:t xml:space="preserve"> </w:t>
      </w:r>
    </w:p>
    <w:p w14:paraId="784B44C5" w14:textId="77777777" w:rsidR="00421C94" w:rsidRPr="00643277" w:rsidRDefault="00421C94" w:rsidP="00421C94">
      <w:pPr>
        <w:rPr>
          <w:b/>
          <w:sz w:val="32"/>
          <w:szCs w:val="24"/>
        </w:rPr>
      </w:pPr>
      <w:r w:rsidRPr="00421C94">
        <w:rPr>
          <w:b/>
          <w:sz w:val="22"/>
          <w:szCs w:val="22"/>
          <w:u w:val="single"/>
          <w:lang w:val="en-US"/>
        </w:rPr>
        <w:t>Proposal 2</w:t>
      </w:r>
      <w:r w:rsidR="004E2FD4">
        <w:rPr>
          <w:b/>
          <w:sz w:val="22"/>
          <w:szCs w:val="22"/>
          <w:lang w:val="en-US"/>
        </w:rPr>
        <w:t xml:space="preserve">: The half </w:t>
      </w:r>
      <w:r w:rsidRPr="00733547">
        <w:rPr>
          <w:b/>
          <w:sz w:val="22"/>
          <w:szCs w:val="22"/>
          <w:lang w:val="en-US"/>
        </w:rPr>
        <w:t>frame timing is explicitly signaled in NR-PBCH payload.</w:t>
      </w:r>
    </w:p>
    <w:p w14:paraId="7A9A40A9" w14:textId="77777777" w:rsidR="00421C94" w:rsidRPr="00EB668F" w:rsidRDefault="00421C94" w:rsidP="00421C94">
      <w:pPr>
        <w:spacing w:after="0"/>
        <w:rPr>
          <w:b/>
          <w:sz w:val="22"/>
          <w:szCs w:val="22"/>
          <w:lang w:val="en-US" w:eastAsia="zh-CN"/>
        </w:rPr>
      </w:pPr>
      <w:r w:rsidRPr="00421C94">
        <w:rPr>
          <w:b/>
          <w:sz w:val="22"/>
          <w:szCs w:val="22"/>
          <w:u w:val="single"/>
          <w:lang w:val="en-US" w:eastAsia="zh-CN"/>
        </w:rPr>
        <w:t>Proposal 3</w:t>
      </w:r>
      <w:r w:rsidRPr="00EB668F">
        <w:rPr>
          <w:b/>
          <w:sz w:val="22"/>
          <w:szCs w:val="22"/>
          <w:lang w:val="en-US" w:eastAsia="zh-CN"/>
        </w:rPr>
        <w:t xml:space="preserve">: If half frame timing is not explicitly signaled in PBCH payload, it can be signaled in NR-SSS through frequency domain (FD) resource mapping. </w:t>
      </w:r>
      <w:r w:rsidRPr="00EB668F">
        <w:rPr>
          <w:b/>
          <w:sz w:val="22"/>
          <w:szCs w:val="22"/>
        </w:rPr>
        <w:t>More specifically, one of the following resource mapping options can be adopted:</w:t>
      </w:r>
    </w:p>
    <w:p w14:paraId="0AAF806B" w14:textId="77777777" w:rsidR="00421C94" w:rsidRPr="00EB668F" w:rsidRDefault="00421C94" w:rsidP="00421C94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256" w:lineRule="auto"/>
        <w:textAlignment w:val="auto"/>
        <w:rPr>
          <w:b/>
          <w:sz w:val="22"/>
          <w:szCs w:val="22"/>
        </w:rPr>
      </w:pPr>
      <w:r w:rsidRPr="00EB668F">
        <w:rPr>
          <w:b/>
          <w:sz w:val="22"/>
          <w:szCs w:val="22"/>
        </w:rPr>
        <w:t>Option 1 (cyclic shift): The FD resource mapping of the NR-SSS corresponding to bit “1” is a cyclic shift of the FD resource mapping of the NR-SSS corresponding to bit “0”.</w:t>
      </w:r>
    </w:p>
    <w:p w14:paraId="09DE4771" w14:textId="1723C7A9" w:rsidR="00421C94" w:rsidRDefault="00421C94" w:rsidP="00421C94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256" w:lineRule="auto"/>
        <w:textAlignment w:val="auto"/>
        <w:rPr>
          <w:b/>
          <w:sz w:val="22"/>
          <w:szCs w:val="22"/>
        </w:rPr>
      </w:pPr>
      <w:r w:rsidRPr="00EB668F">
        <w:rPr>
          <w:b/>
          <w:sz w:val="22"/>
          <w:szCs w:val="22"/>
        </w:rPr>
        <w:t>Option 2 (reversal mapping): The FD resource mapping of the NR-SSS corresponding to bit “1” is the reversed FD resource mapping of the NR-SSS corresponding to bit “0”.</w:t>
      </w:r>
    </w:p>
    <w:p w14:paraId="2F6760DD" w14:textId="77777777" w:rsidR="00E17B87" w:rsidRPr="00E17B87" w:rsidRDefault="00E17B87" w:rsidP="00E17B87">
      <w:pPr>
        <w:spacing w:before="240"/>
        <w:rPr>
          <w:sz w:val="22"/>
          <w:szCs w:val="22"/>
        </w:rPr>
      </w:pPr>
      <w:r w:rsidRPr="00E17B87">
        <w:rPr>
          <w:sz w:val="22"/>
          <w:szCs w:val="22"/>
        </w:rPr>
        <w:t xml:space="preserve">On indicating QCL of SS blocks, we have the following proposal: </w:t>
      </w:r>
    </w:p>
    <w:p w14:paraId="2BFBDB93" w14:textId="77777777" w:rsidR="00F93381" w:rsidRPr="00BD5413" w:rsidRDefault="00421C94" w:rsidP="00F93381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  <w:lang w:val="en-US"/>
        </w:rPr>
      </w:pPr>
      <w:r>
        <w:rPr>
          <w:rFonts w:eastAsia="MS Mincho"/>
          <w:b/>
          <w:sz w:val="22"/>
          <w:u w:val="single"/>
          <w:lang w:val="sv-SE"/>
        </w:rPr>
        <w:t>Proposal 4</w:t>
      </w:r>
      <w:r w:rsidR="00F93381" w:rsidRPr="00BD5413">
        <w:rPr>
          <w:rFonts w:eastAsia="MS Mincho"/>
          <w:b/>
          <w:sz w:val="22"/>
          <w:u w:val="single"/>
          <w:lang w:val="sv-SE"/>
        </w:rPr>
        <w:t>:</w:t>
      </w:r>
      <w:r w:rsidR="00F93381" w:rsidRPr="00BD5413">
        <w:rPr>
          <w:rFonts w:eastAsia="MS Mincho"/>
          <w:b/>
          <w:sz w:val="22"/>
          <w:lang w:val="sv-SE"/>
        </w:rPr>
        <w:t xml:space="preserve"> At least for CONNECTED mode, the network can indicate to UEs that an SS block on frequency location f1 with SS block index i1 is </w:t>
      </w:r>
      <w:r w:rsidR="00F93381" w:rsidRPr="00BD5413">
        <w:rPr>
          <w:rFonts w:eastAsia="MS Mincho"/>
          <w:b/>
          <w:sz w:val="22"/>
        </w:rPr>
        <w:t xml:space="preserve">quasi-collocated with respect to spatial, average gain, delay, and Doppler parameters </w:t>
      </w:r>
      <w:r w:rsidR="00F93381" w:rsidRPr="00BD5413">
        <w:rPr>
          <w:rFonts w:eastAsia="MS Mincho"/>
          <w:b/>
          <w:sz w:val="22"/>
          <w:lang w:val="sv-SE"/>
        </w:rPr>
        <w:t>with an SS block on frequency location f2 with SS block index i2.</w:t>
      </w:r>
    </w:p>
    <w:p w14:paraId="78234F58" w14:textId="77777777" w:rsidR="00F93381" w:rsidRPr="00BD5413" w:rsidRDefault="00F93381" w:rsidP="00F93381">
      <w:pPr>
        <w:numPr>
          <w:ilvl w:val="0"/>
          <w:numId w:val="2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  <w:lang w:val="en-US"/>
        </w:rPr>
      </w:pPr>
      <w:r w:rsidRPr="00BD5413">
        <w:rPr>
          <w:rFonts w:eastAsia="MS Mincho"/>
          <w:b/>
          <w:sz w:val="22"/>
          <w:lang w:val="sv-SE"/>
        </w:rPr>
        <w:t>Frequency locations f1 and f2 can be the same or different, but within a wideband CC.</w:t>
      </w:r>
    </w:p>
    <w:p w14:paraId="7DA7E4F7" w14:textId="77777777" w:rsidR="00F93381" w:rsidRPr="00BD5413" w:rsidRDefault="00F93381" w:rsidP="00F93381">
      <w:pPr>
        <w:numPr>
          <w:ilvl w:val="0"/>
          <w:numId w:val="22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b/>
          <w:sz w:val="22"/>
          <w:lang w:eastAsia="zh-CN"/>
        </w:rPr>
      </w:pPr>
      <w:r w:rsidRPr="00BD5413">
        <w:rPr>
          <w:rFonts w:eastAsia="MS Mincho"/>
          <w:b/>
          <w:sz w:val="22"/>
          <w:lang w:val="sv-SE"/>
        </w:rPr>
        <w:t>SS block indices i1 and i2 can be the same or different</w:t>
      </w:r>
    </w:p>
    <w:p w14:paraId="2D07DDA1" w14:textId="77777777" w:rsidR="00C20C06" w:rsidRDefault="00F93381" w:rsidP="00F93381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</w:rPr>
      </w:pPr>
      <w:r w:rsidRPr="00BD5413">
        <w:rPr>
          <w:rFonts w:eastAsia="MS Mincho"/>
          <w:b/>
          <w:sz w:val="22"/>
        </w:rPr>
        <w:t>Furthermore, UE may replace or average the RSRP measurements on the quasi-collocated SS blocks.</w:t>
      </w:r>
    </w:p>
    <w:p w14:paraId="21CE33BF" w14:textId="77777777" w:rsidR="00DC6926" w:rsidRDefault="00DC6926" w:rsidP="00F93381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  <w:sz w:val="22"/>
        </w:rPr>
      </w:pPr>
    </w:p>
    <w:p w14:paraId="7EA3DA15" w14:textId="77777777" w:rsidR="00DC6926" w:rsidRDefault="00DC6926" w:rsidP="00DC6926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6EF26491" w14:textId="77777777" w:rsidR="00A57663" w:rsidRPr="000F6496" w:rsidRDefault="002569CA" w:rsidP="002569CA">
      <w:pPr>
        <w:numPr>
          <w:ilvl w:val="0"/>
          <w:numId w:val="30"/>
        </w:numPr>
        <w:tabs>
          <w:tab w:val="left" w:pos="450"/>
        </w:tabs>
        <w:overflowPunct/>
        <w:autoSpaceDE/>
        <w:autoSpaceDN/>
        <w:adjustRightInd/>
        <w:spacing w:after="0"/>
        <w:ind w:hanging="720"/>
        <w:textAlignment w:val="auto"/>
        <w:rPr>
          <w:rFonts w:eastAsia="MS Mincho"/>
          <w:sz w:val="22"/>
          <w:szCs w:val="22"/>
        </w:rPr>
      </w:pPr>
      <w:bookmarkStart w:id="16" w:name="_Ref492817112"/>
      <w:r w:rsidRPr="002569CA">
        <w:rPr>
          <w:rFonts w:eastAsia="MS Mincho"/>
          <w:sz w:val="22"/>
          <w:szCs w:val="22"/>
        </w:rPr>
        <w:t>R1-1716379</w:t>
      </w:r>
      <w:r w:rsidR="00A57663" w:rsidRPr="000F6496">
        <w:rPr>
          <w:rFonts w:eastAsia="MS Mincho"/>
          <w:sz w:val="22"/>
          <w:szCs w:val="22"/>
        </w:rPr>
        <w:t>, “Remaining details on NR-PBCH,” Qualcomm Inc., RAN1 NR #AH3</w:t>
      </w:r>
      <w:bookmarkEnd w:id="16"/>
    </w:p>
    <w:p w14:paraId="64090223" w14:textId="77777777" w:rsidR="0057264C" w:rsidRPr="000F6496" w:rsidRDefault="0057264C" w:rsidP="0057264C">
      <w:pPr>
        <w:numPr>
          <w:ilvl w:val="0"/>
          <w:numId w:val="30"/>
        </w:numPr>
        <w:tabs>
          <w:tab w:val="left" w:pos="450"/>
        </w:tabs>
        <w:overflowPunct/>
        <w:autoSpaceDE/>
        <w:autoSpaceDN/>
        <w:adjustRightInd/>
        <w:spacing w:after="0"/>
        <w:ind w:hanging="720"/>
        <w:textAlignment w:val="auto"/>
        <w:rPr>
          <w:rFonts w:eastAsia="MS Mincho"/>
          <w:sz w:val="22"/>
          <w:szCs w:val="22"/>
        </w:rPr>
      </w:pPr>
      <w:bookmarkStart w:id="17" w:name="_Ref492818176"/>
      <w:r w:rsidRPr="000F6496">
        <w:rPr>
          <w:rFonts w:eastAsia="MS Mincho"/>
          <w:sz w:val="22"/>
          <w:szCs w:val="22"/>
        </w:rPr>
        <w:lastRenderedPageBreak/>
        <w:t>R1-1706010, “SS periodicity,”</w:t>
      </w:r>
      <w:r w:rsidR="00216368" w:rsidRPr="000F6496">
        <w:rPr>
          <w:rFonts w:eastAsia="MS Mincho"/>
          <w:sz w:val="22"/>
          <w:szCs w:val="22"/>
        </w:rPr>
        <w:t xml:space="preserve"> </w:t>
      </w:r>
      <w:r w:rsidR="00216368" w:rsidRPr="000F6496">
        <w:rPr>
          <w:sz w:val="22"/>
          <w:szCs w:val="22"/>
          <w:lang w:val="en-US"/>
        </w:rPr>
        <w:t>Ericsson, RAN1 #88bis</w:t>
      </w:r>
      <w:bookmarkEnd w:id="17"/>
    </w:p>
    <w:p w14:paraId="48A3F578" w14:textId="77777777" w:rsidR="000F6496" w:rsidRPr="004E2FD4" w:rsidRDefault="000F6496" w:rsidP="000F6496">
      <w:pPr>
        <w:numPr>
          <w:ilvl w:val="0"/>
          <w:numId w:val="30"/>
        </w:numPr>
        <w:tabs>
          <w:tab w:val="left" w:pos="450"/>
        </w:tabs>
        <w:overflowPunct/>
        <w:autoSpaceDE/>
        <w:autoSpaceDN/>
        <w:adjustRightInd/>
        <w:spacing w:after="0"/>
        <w:ind w:hanging="720"/>
        <w:textAlignment w:val="auto"/>
        <w:rPr>
          <w:rFonts w:eastAsia="MS Mincho"/>
          <w:sz w:val="22"/>
          <w:szCs w:val="22"/>
        </w:rPr>
      </w:pPr>
      <w:bookmarkStart w:id="18" w:name="_Ref492818179"/>
      <w:r w:rsidRPr="000F6496">
        <w:rPr>
          <w:rFonts w:hint="eastAsia"/>
          <w:bCs/>
          <w:sz w:val="22"/>
          <w:szCs w:val="22"/>
        </w:rPr>
        <w:t>R</w:t>
      </w:r>
      <w:r w:rsidRPr="000F6496">
        <w:rPr>
          <w:bCs/>
          <w:sz w:val="22"/>
          <w:szCs w:val="22"/>
        </w:rPr>
        <w:t>1</w:t>
      </w:r>
      <w:r w:rsidRPr="000F6496">
        <w:rPr>
          <w:rFonts w:hint="eastAsia"/>
          <w:bCs/>
          <w:sz w:val="22"/>
          <w:szCs w:val="22"/>
        </w:rPr>
        <w:t>-</w:t>
      </w:r>
      <w:r w:rsidRPr="000F6496">
        <w:rPr>
          <w:bCs/>
          <w:sz w:val="22"/>
          <w:szCs w:val="22"/>
          <w:lang w:eastAsia="zh-CN"/>
        </w:rPr>
        <w:t>1705839, “SS periodicity,” Nokia, Alcatel-Lucent Shanghai Bell, RAN1 #88bis</w:t>
      </w:r>
      <w:bookmarkEnd w:id="18"/>
    </w:p>
    <w:p w14:paraId="550CE6FE" w14:textId="31D30279" w:rsidR="004E2FD4" w:rsidRPr="00590266" w:rsidRDefault="004E2FD4" w:rsidP="004E2FD4">
      <w:pPr>
        <w:numPr>
          <w:ilvl w:val="0"/>
          <w:numId w:val="30"/>
        </w:numPr>
        <w:tabs>
          <w:tab w:val="left" w:pos="450"/>
        </w:tabs>
        <w:overflowPunct/>
        <w:autoSpaceDE/>
        <w:autoSpaceDN/>
        <w:adjustRightInd/>
        <w:spacing w:after="0"/>
        <w:ind w:left="450" w:hanging="450"/>
        <w:textAlignment w:val="auto"/>
        <w:rPr>
          <w:rFonts w:eastAsia="MS Mincho"/>
          <w:sz w:val="22"/>
          <w:szCs w:val="22"/>
        </w:rPr>
      </w:pPr>
      <w:bookmarkStart w:id="19" w:name="_Ref492846760"/>
      <w:r>
        <w:rPr>
          <w:bCs/>
          <w:sz w:val="22"/>
          <w:szCs w:val="22"/>
          <w:lang w:eastAsia="zh-CN"/>
        </w:rPr>
        <w:t xml:space="preserve">M. Cohn &amp; A. Lempel, “On fast M-sequence transform,” </w:t>
      </w:r>
      <w:r w:rsidRPr="004E2FD4">
        <w:rPr>
          <w:bCs/>
          <w:sz w:val="22"/>
          <w:szCs w:val="22"/>
          <w:lang w:eastAsia="zh-CN"/>
        </w:rPr>
        <w:t>IEEE Trans</w:t>
      </w:r>
      <w:r>
        <w:rPr>
          <w:bCs/>
          <w:sz w:val="22"/>
          <w:szCs w:val="22"/>
          <w:lang w:eastAsia="zh-CN"/>
        </w:rPr>
        <w:t>actions on Information Theory (</w:t>
      </w:r>
      <w:r w:rsidRPr="004E2FD4">
        <w:rPr>
          <w:bCs/>
          <w:sz w:val="22"/>
          <w:szCs w:val="22"/>
          <w:lang w:eastAsia="zh-CN"/>
        </w:rPr>
        <w:t>Vol</w:t>
      </w:r>
      <w:r>
        <w:rPr>
          <w:bCs/>
          <w:sz w:val="22"/>
          <w:szCs w:val="22"/>
          <w:lang w:eastAsia="zh-CN"/>
        </w:rPr>
        <w:t>ume: 23, Issue: 1, January 1977</w:t>
      </w:r>
      <w:r w:rsidRPr="004E2FD4">
        <w:rPr>
          <w:bCs/>
          <w:sz w:val="22"/>
          <w:szCs w:val="22"/>
          <w:lang w:eastAsia="zh-CN"/>
        </w:rPr>
        <w:t>)</w:t>
      </w:r>
      <w:r>
        <w:rPr>
          <w:bCs/>
          <w:sz w:val="22"/>
          <w:szCs w:val="22"/>
          <w:lang w:eastAsia="zh-CN"/>
        </w:rPr>
        <w:t>.</w:t>
      </w:r>
      <w:bookmarkEnd w:id="19"/>
    </w:p>
    <w:p w14:paraId="0712A624" w14:textId="503409C3" w:rsidR="00590266" w:rsidRDefault="00590266" w:rsidP="00590266">
      <w:pPr>
        <w:tabs>
          <w:tab w:val="left" w:pos="450"/>
        </w:tabs>
        <w:overflowPunct/>
        <w:autoSpaceDE/>
        <w:autoSpaceDN/>
        <w:adjustRightInd/>
        <w:spacing w:after="0"/>
        <w:textAlignment w:val="auto"/>
        <w:rPr>
          <w:bCs/>
          <w:sz w:val="22"/>
          <w:szCs w:val="22"/>
          <w:lang w:eastAsia="zh-CN"/>
        </w:rPr>
      </w:pPr>
    </w:p>
    <w:p w14:paraId="70BE91D4" w14:textId="77777777" w:rsidR="00590266" w:rsidRDefault="00590266" w:rsidP="00590266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>Appendix</w:t>
      </w:r>
    </w:p>
    <w:p w14:paraId="47D7CE3C" w14:textId="1702CD11" w:rsidR="00ED1839" w:rsidRPr="00ED1839" w:rsidRDefault="00C03D86" w:rsidP="005E58D8">
      <w:pPr>
        <w:rPr>
          <w:rFonts w:eastAsia="Times New Roman"/>
          <w:sz w:val="22"/>
          <w:szCs w:val="22"/>
        </w:rPr>
      </w:pPr>
      <w:r w:rsidRPr="00ED1839">
        <w:rPr>
          <w:bCs/>
          <w:iCs/>
          <w:sz w:val="22"/>
          <w:szCs w:val="22"/>
        </w:rPr>
        <w:fldChar w:fldCharType="begin"/>
      </w:r>
      <w:r w:rsidRPr="00ED1839">
        <w:rPr>
          <w:bCs/>
          <w:iCs/>
          <w:sz w:val="22"/>
          <w:szCs w:val="22"/>
        </w:rPr>
        <w:instrText xml:space="preserve"> REF _Ref492919694 \h </w:instrText>
      </w:r>
      <w:r w:rsidRPr="00ED1839">
        <w:rPr>
          <w:bCs/>
          <w:iCs/>
          <w:sz w:val="22"/>
          <w:szCs w:val="22"/>
        </w:rPr>
      </w:r>
      <w:r w:rsidR="00ED1839">
        <w:rPr>
          <w:bCs/>
          <w:iCs/>
          <w:sz w:val="22"/>
          <w:szCs w:val="22"/>
        </w:rPr>
        <w:instrText xml:space="preserve"> \* MERGEFORMAT </w:instrText>
      </w:r>
      <w:r w:rsidRPr="00ED1839">
        <w:rPr>
          <w:bCs/>
          <w:iCs/>
          <w:sz w:val="22"/>
          <w:szCs w:val="22"/>
        </w:rPr>
        <w:fldChar w:fldCharType="separate"/>
      </w:r>
      <w:r w:rsidRPr="00ED1839">
        <w:rPr>
          <w:sz w:val="22"/>
          <w:szCs w:val="22"/>
        </w:rPr>
        <w:t xml:space="preserve">Figure </w:t>
      </w:r>
      <w:r w:rsidRPr="00ED1839">
        <w:rPr>
          <w:noProof/>
          <w:sz w:val="22"/>
          <w:szCs w:val="22"/>
        </w:rPr>
        <w:t>6</w:t>
      </w:r>
      <w:r w:rsidRPr="00ED1839">
        <w:rPr>
          <w:bCs/>
          <w:iCs/>
          <w:sz w:val="22"/>
          <w:szCs w:val="22"/>
        </w:rPr>
        <w:fldChar w:fldCharType="end"/>
      </w:r>
      <w:r w:rsidRPr="00ED1839">
        <w:rPr>
          <w:bCs/>
          <w:iCs/>
          <w:sz w:val="22"/>
          <w:szCs w:val="22"/>
        </w:rPr>
        <w:t xml:space="preserve"> </w:t>
      </w:r>
      <w:r w:rsidR="00574198">
        <w:rPr>
          <w:bCs/>
          <w:iCs/>
          <w:sz w:val="22"/>
          <w:szCs w:val="22"/>
        </w:rPr>
        <w:t>provides the</w:t>
      </w:r>
      <w:r w:rsidR="00BA7BD3" w:rsidRPr="00ED1839">
        <w:rPr>
          <w:bCs/>
          <w:iCs/>
          <w:sz w:val="22"/>
          <w:szCs w:val="22"/>
        </w:rPr>
        <w:t xml:space="preserve"> </w:t>
      </w:r>
      <w:r w:rsidR="00574198">
        <w:rPr>
          <w:bCs/>
          <w:iCs/>
          <w:sz w:val="22"/>
          <w:szCs w:val="22"/>
        </w:rPr>
        <w:t xml:space="preserve">CDF of SINR for UEs </w:t>
      </w:r>
      <w:r w:rsidR="00590266" w:rsidRPr="00ED1839">
        <w:rPr>
          <w:bCs/>
          <w:iCs/>
          <w:sz w:val="22"/>
          <w:szCs w:val="22"/>
        </w:rPr>
        <w:t>in a dense urban deployment.</w:t>
      </w:r>
      <w:r w:rsidR="00ED1839" w:rsidRPr="00ED1839">
        <w:rPr>
          <w:bCs/>
          <w:iCs/>
          <w:sz w:val="22"/>
          <w:szCs w:val="22"/>
        </w:rPr>
        <w:t xml:space="preserve"> Assuming we have </w:t>
      </w:r>
      <w:r w:rsidR="005E58D8" w:rsidRPr="00ED1839">
        <w:rPr>
          <w:rFonts w:eastAsia="Times New Roman"/>
          <w:sz w:val="22"/>
          <w:szCs w:val="22"/>
        </w:rPr>
        <w:t>RSRQ level 5</w:t>
      </w:r>
      <w:r w:rsidR="00B360B2">
        <w:rPr>
          <w:rFonts w:eastAsia="Times New Roman"/>
          <w:sz w:val="22"/>
          <w:szCs w:val="22"/>
        </w:rPr>
        <w:t xml:space="preserve"> which </w:t>
      </w:r>
      <w:r w:rsidR="00B87A83">
        <w:rPr>
          <w:rFonts w:eastAsia="Times New Roman"/>
          <w:sz w:val="22"/>
          <w:szCs w:val="22"/>
        </w:rPr>
        <w:t xml:space="preserve">is a typical setting for RSRQ in practice. </w:t>
      </w:r>
      <w:r w:rsidR="00ED1839" w:rsidRPr="00ED1839">
        <w:rPr>
          <w:rFonts w:eastAsia="Times New Roman"/>
          <w:sz w:val="22"/>
          <w:szCs w:val="22"/>
        </w:rPr>
        <w:t>RSRQ level 5</w:t>
      </w:r>
      <w:r w:rsidR="00ED1839" w:rsidRPr="00ED1839">
        <w:rPr>
          <w:rFonts w:eastAsia="Times New Roman"/>
          <w:sz w:val="22"/>
          <w:szCs w:val="22"/>
        </w:rPr>
        <w:t xml:space="preserve"> </w:t>
      </w:r>
      <w:r w:rsidR="005E58D8" w:rsidRPr="00ED1839">
        <w:rPr>
          <w:rFonts w:eastAsia="Times New Roman"/>
          <w:sz w:val="22"/>
          <w:szCs w:val="22"/>
        </w:rPr>
        <w:t xml:space="preserve">corresponds to </w:t>
      </w:r>
      <w:r w:rsidR="00ED1839" w:rsidRPr="00ED1839">
        <w:rPr>
          <w:rFonts w:eastAsia="Times New Roman"/>
          <w:sz w:val="22"/>
          <w:szCs w:val="22"/>
        </w:rPr>
        <w:t>RSRQ</w:t>
      </w:r>
      <w:r w:rsidR="00D22FE7">
        <w:rPr>
          <w:rFonts w:eastAsia="Times New Roman"/>
          <w:sz w:val="22"/>
          <w:szCs w:val="22"/>
        </w:rPr>
        <w:t xml:space="preserve"> around -17.5</w:t>
      </w:r>
      <w:r w:rsidR="00ED1839" w:rsidRPr="00ED1839">
        <w:rPr>
          <w:rFonts w:eastAsia="Times New Roman"/>
          <w:sz w:val="22"/>
          <w:szCs w:val="22"/>
        </w:rPr>
        <w:t>dB</w:t>
      </w:r>
      <w:r w:rsidR="00D22FE7">
        <w:rPr>
          <w:rFonts w:eastAsia="Times New Roman"/>
          <w:sz w:val="22"/>
          <w:szCs w:val="22"/>
        </w:rPr>
        <w:t xml:space="preserve">, which </w:t>
      </w:r>
      <w:r w:rsidR="005E58D8" w:rsidRPr="00ED1839">
        <w:rPr>
          <w:rFonts w:eastAsia="Times New Roman"/>
          <w:sz w:val="22"/>
          <w:szCs w:val="22"/>
        </w:rPr>
        <w:t xml:space="preserve">maps to SINR = -6dB </w:t>
      </w:r>
      <w:r w:rsidR="00ED1839" w:rsidRPr="00ED1839">
        <w:rPr>
          <w:rFonts w:eastAsia="Times New Roman"/>
          <w:sz w:val="22"/>
          <w:szCs w:val="22"/>
        </w:rPr>
        <w:t>when</w:t>
      </w:r>
      <w:r w:rsidR="005E58D8" w:rsidRPr="00ED1839">
        <w:rPr>
          <w:rFonts w:eastAsia="Times New Roman"/>
          <w:sz w:val="22"/>
          <w:szCs w:val="22"/>
        </w:rPr>
        <w:t xml:space="preserve"> </w:t>
      </w:r>
      <w:r w:rsidR="00574198">
        <w:rPr>
          <w:rFonts w:eastAsia="Times New Roman"/>
          <w:sz w:val="22"/>
          <w:szCs w:val="22"/>
        </w:rPr>
        <w:t>there is</w:t>
      </w:r>
      <w:r w:rsidR="00ED1839" w:rsidRPr="00ED1839">
        <w:rPr>
          <w:rFonts w:eastAsia="Times New Roman"/>
          <w:sz w:val="22"/>
          <w:szCs w:val="22"/>
        </w:rPr>
        <w:t xml:space="preserve"> 100%</w:t>
      </w:r>
      <w:r w:rsidR="005E58D8" w:rsidRPr="00ED1839">
        <w:rPr>
          <w:rFonts w:eastAsia="Times New Roman"/>
          <w:sz w:val="22"/>
          <w:szCs w:val="22"/>
        </w:rPr>
        <w:t xml:space="preserve"> loading</w:t>
      </w:r>
      <w:r w:rsidR="00D22FE7">
        <w:rPr>
          <w:rFonts w:eastAsia="Times New Roman"/>
          <w:sz w:val="22"/>
          <w:szCs w:val="22"/>
        </w:rPr>
        <w:t>,</w:t>
      </w:r>
      <w:r w:rsidR="00ED1839" w:rsidRPr="00ED1839">
        <w:rPr>
          <w:rFonts w:eastAsia="Times New Roman"/>
          <w:sz w:val="22"/>
          <w:szCs w:val="22"/>
        </w:rPr>
        <w:t xml:space="preserve"> </w:t>
      </w:r>
      <w:r w:rsidR="005E58D8" w:rsidRPr="00ED1839">
        <w:rPr>
          <w:rFonts w:eastAsia="Times New Roman"/>
          <w:sz w:val="22"/>
          <w:szCs w:val="22"/>
        </w:rPr>
        <w:t xml:space="preserve">and SINR = -3dB </w:t>
      </w:r>
      <w:r w:rsidR="00ED1839" w:rsidRPr="00ED1839">
        <w:rPr>
          <w:rFonts w:eastAsia="Times New Roman"/>
          <w:sz w:val="22"/>
          <w:szCs w:val="22"/>
        </w:rPr>
        <w:t xml:space="preserve">when </w:t>
      </w:r>
      <w:r w:rsidR="00574198">
        <w:rPr>
          <w:rFonts w:eastAsia="Times New Roman"/>
          <w:sz w:val="22"/>
          <w:szCs w:val="22"/>
        </w:rPr>
        <w:t xml:space="preserve">there is </w:t>
      </w:r>
      <w:r w:rsidR="005E58D8" w:rsidRPr="00ED1839">
        <w:rPr>
          <w:rFonts w:eastAsia="Times New Roman"/>
          <w:sz w:val="22"/>
          <w:szCs w:val="22"/>
        </w:rPr>
        <w:t>50% load</w:t>
      </w:r>
      <w:r w:rsidR="00ED1839" w:rsidRPr="00ED1839">
        <w:rPr>
          <w:rFonts w:eastAsia="Times New Roman"/>
          <w:sz w:val="22"/>
          <w:szCs w:val="22"/>
        </w:rPr>
        <w:t xml:space="preserve">ing. </w:t>
      </w:r>
      <w:r w:rsidR="00ED1839" w:rsidRPr="00ED1839">
        <w:rPr>
          <w:bCs/>
          <w:iCs/>
          <w:sz w:val="22"/>
          <w:szCs w:val="22"/>
        </w:rPr>
        <w:t>It is shown that ~95% of UEs has SINR</w:t>
      </w:r>
      <w:r w:rsidR="00ED1839" w:rsidRPr="00ED1839">
        <w:rPr>
          <w:bCs/>
          <w:iCs/>
          <w:sz w:val="22"/>
          <w:szCs w:val="22"/>
        </w:rPr>
        <w:t xml:space="preserve"> higher than </w:t>
      </w:r>
      <w:r w:rsidR="00ED1839" w:rsidRPr="00ED1839">
        <w:rPr>
          <w:bCs/>
          <w:iCs/>
          <w:sz w:val="22"/>
          <w:szCs w:val="22"/>
        </w:rPr>
        <w:t>-3dB.</w:t>
      </w:r>
    </w:p>
    <w:p w14:paraId="5AA621E1" w14:textId="0708F14E" w:rsidR="00590266" w:rsidRDefault="00590266" w:rsidP="00590266">
      <w:pPr>
        <w:jc w:val="center"/>
        <w:rPr>
          <w:bCs/>
          <w:iCs/>
          <w:color w:val="auto"/>
          <w:sz w:val="22"/>
          <w:lang w:val="en-US" w:eastAsia="en-US"/>
        </w:rPr>
      </w:pPr>
      <w:bookmarkStart w:id="20" w:name="_GoBack"/>
      <w:bookmarkEnd w:id="20"/>
      <w:r>
        <w:rPr>
          <w:bCs/>
          <w:iCs/>
          <w:noProof/>
          <w:color w:val="auto"/>
          <w:sz w:val="22"/>
          <w:lang w:val="en-US" w:eastAsia="en-US"/>
        </w:rPr>
        <w:drawing>
          <wp:inline distT="0" distB="0" distL="0" distR="0" wp14:anchorId="5AACAB97" wp14:editId="08F88805">
            <wp:extent cx="3412067" cy="2554488"/>
            <wp:effectExtent l="0" t="0" r="0" b="0"/>
            <wp:docPr id="6" name="Picture 6" descr="A screenshot of text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INR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289" cy="2567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DEC76" w14:textId="649D2BCC" w:rsidR="00C402F4" w:rsidRPr="00C2205F" w:rsidRDefault="00C402F4" w:rsidP="00C402F4">
      <w:pPr>
        <w:pStyle w:val="Caption"/>
        <w:jc w:val="center"/>
        <w:rPr>
          <w:bCs w:val="0"/>
          <w:iCs/>
          <w:color w:val="auto"/>
          <w:sz w:val="22"/>
          <w:lang w:val="en-US" w:eastAsia="en-US"/>
        </w:rPr>
      </w:pPr>
      <w:bookmarkStart w:id="21" w:name="_Ref4929196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21"/>
      <w:r>
        <w:t>: SINR CDF for dense urban deployment</w:t>
      </w:r>
    </w:p>
    <w:p w14:paraId="7767514F" w14:textId="77777777" w:rsidR="00590266" w:rsidRPr="000F6496" w:rsidRDefault="00590266" w:rsidP="00590266">
      <w:pPr>
        <w:tabs>
          <w:tab w:val="left" w:pos="450"/>
        </w:tabs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</w:rPr>
      </w:pPr>
    </w:p>
    <w:sectPr w:rsidR="00590266" w:rsidRPr="000F6496" w:rsidSect="005D7699">
      <w:headerReference w:type="even" r:id="rId21"/>
      <w:footerReference w:type="default" r:id="rId22"/>
      <w:pgSz w:w="11906" w:h="16838" w:code="9"/>
      <w:pgMar w:top="1080" w:right="1134" w:bottom="990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104F5" w14:textId="77777777" w:rsidR="00EE3E3E" w:rsidRDefault="00EE3E3E">
      <w:r>
        <w:separator/>
      </w:r>
    </w:p>
    <w:p w14:paraId="2767E59A" w14:textId="77777777" w:rsidR="00EE3E3E" w:rsidRDefault="00EE3E3E"/>
  </w:endnote>
  <w:endnote w:type="continuationSeparator" w:id="0">
    <w:p w14:paraId="46895610" w14:textId="77777777" w:rsidR="00EE3E3E" w:rsidRDefault="00EE3E3E">
      <w:r>
        <w:continuationSeparator/>
      </w:r>
    </w:p>
    <w:p w14:paraId="1DB76F45" w14:textId="77777777" w:rsidR="00EE3E3E" w:rsidRDefault="00EE3E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34C41759" w:rsidR="003D410F" w:rsidRDefault="003D410F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F3582F">
      <w:rPr>
        <w:b/>
        <w:bCs/>
        <w:noProof/>
      </w:rPr>
      <w:t>9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F3582F">
      <w:rPr>
        <w:b/>
        <w:bCs/>
        <w:noProof/>
      </w:rPr>
      <w:t>9</w:t>
    </w:r>
    <w:r>
      <w:rPr>
        <w:b/>
        <w:bCs/>
        <w:sz w:val="24"/>
        <w:szCs w:val="24"/>
      </w:rPr>
      <w:fldChar w:fldCharType="end"/>
    </w:r>
  </w:p>
  <w:p w14:paraId="3508E00D" w14:textId="77777777" w:rsidR="003D410F" w:rsidRDefault="003D41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7E3EE" w14:textId="77777777" w:rsidR="00EE3E3E" w:rsidRDefault="00EE3E3E">
      <w:r>
        <w:separator/>
      </w:r>
    </w:p>
    <w:p w14:paraId="289FED37" w14:textId="77777777" w:rsidR="00EE3E3E" w:rsidRDefault="00EE3E3E"/>
  </w:footnote>
  <w:footnote w:type="continuationSeparator" w:id="0">
    <w:p w14:paraId="5BB5F1E3" w14:textId="77777777" w:rsidR="00EE3E3E" w:rsidRDefault="00EE3E3E">
      <w:r>
        <w:continuationSeparator/>
      </w:r>
    </w:p>
    <w:p w14:paraId="6E0D65FB" w14:textId="77777777" w:rsidR="00EE3E3E" w:rsidRDefault="00EE3E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CD1FF7" w:rsidRDefault="00CD1FF7"/>
  <w:p w14:paraId="305600EF" w14:textId="77777777" w:rsidR="00CD1FF7" w:rsidRDefault="00CD1F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5BCF"/>
    <w:multiLevelType w:val="hybridMultilevel"/>
    <w:tmpl w:val="B31E372E"/>
    <w:lvl w:ilvl="0" w:tplc="39389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C2BDDC">
      <w:start w:val="13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54CC3A">
      <w:start w:val="13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25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A2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68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38F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09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48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F57C5"/>
    <w:multiLevelType w:val="hybridMultilevel"/>
    <w:tmpl w:val="4D36A37C"/>
    <w:lvl w:ilvl="0" w:tplc="55FAD5F8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5" w15:restartNumberingAfterBreak="0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F966825"/>
    <w:multiLevelType w:val="hybridMultilevel"/>
    <w:tmpl w:val="18E219EC"/>
    <w:lvl w:ilvl="0" w:tplc="1458BD4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8587D"/>
    <w:multiLevelType w:val="hybridMultilevel"/>
    <w:tmpl w:val="D0F87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36BF7"/>
    <w:multiLevelType w:val="hybridMultilevel"/>
    <w:tmpl w:val="3CF01B3C"/>
    <w:lvl w:ilvl="0" w:tplc="56EE5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34B5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DA628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F2445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808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5C62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402E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2099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A6A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3A8A05CF"/>
    <w:multiLevelType w:val="hybridMultilevel"/>
    <w:tmpl w:val="18A2582E"/>
    <w:lvl w:ilvl="0" w:tplc="0D2EDFE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04B15"/>
    <w:multiLevelType w:val="hybridMultilevel"/>
    <w:tmpl w:val="75DAB16E"/>
    <w:lvl w:ilvl="0" w:tplc="61C64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B74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4FC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8E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EC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EC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E3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6D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1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85407F3"/>
    <w:multiLevelType w:val="hybridMultilevel"/>
    <w:tmpl w:val="CEA4ED9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F0CD5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2B6E22"/>
    <w:multiLevelType w:val="hybridMultilevel"/>
    <w:tmpl w:val="DA269D46"/>
    <w:lvl w:ilvl="0" w:tplc="30C2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F122">
      <w:start w:val="29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F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60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ED33299"/>
    <w:multiLevelType w:val="hybridMultilevel"/>
    <w:tmpl w:val="B28662C4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B5E7D"/>
    <w:multiLevelType w:val="hybridMultilevel"/>
    <w:tmpl w:val="43C08ECA"/>
    <w:lvl w:ilvl="0" w:tplc="88E08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5EB7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01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277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4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AA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A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B2A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4E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6A0635"/>
    <w:multiLevelType w:val="hybridMultilevel"/>
    <w:tmpl w:val="85626830"/>
    <w:lvl w:ilvl="0" w:tplc="4CA4AF6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0" w15:restartNumberingAfterBreak="0">
    <w:nsid w:val="5E07032D"/>
    <w:multiLevelType w:val="hybridMultilevel"/>
    <w:tmpl w:val="17325EC4"/>
    <w:lvl w:ilvl="0" w:tplc="05A6F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412BE">
      <w:start w:val="2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01B1C">
      <w:start w:val="2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8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67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EB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0D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AF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726F31"/>
    <w:multiLevelType w:val="hybridMultilevel"/>
    <w:tmpl w:val="751C376A"/>
    <w:lvl w:ilvl="0" w:tplc="7B3E870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35619B4"/>
    <w:multiLevelType w:val="hybridMultilevel"/>
    <w:tmpl w:val="6E8A1C76"/>
    <w:lvl w:ilvl="0" w:tplc="65528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4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A28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EB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80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C20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DC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27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C9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0C48AB"/>
    <w:multiLevelType w:val="hybridMultilevel"/>
    <w:tmpl w:val="29E812BC"/>
    <w:lvl w:ilvl="0" w:tplc="0D2EDFE2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924132"/>
    <w:multiLevelType w:val="hybridMultilevel"/>
    <w:tmpl w:val="95DCB34E"/>
    <w:lvl w:ilvl="0" w:tplc="62B67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844170">
      <w:start w:val="26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C7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F29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2C1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1CF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8B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2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78C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22"/>
  </w:num>
  <w:num w:numId="4">
    <w:abstractNumId w:val="5"/>
  </w:num>
  <w:num w:numId="5">
    <w:abstractNumId w:val="2"/>
  </w:num>
  <w:num w:numId="6">
    <w:abstractNumId w:val="19"/>
  </w:num>
  <w:num w:numId="7">
    <w:abstractNumId w:val="28"/>
  </w:num>
  <w:num w:numId="8">
    <w:abstractNumId w:val="4"/>
  </w:num>
  <w:num w:numId="9">
    <w:abstractNumId w:val="13"/>
  </w:num>
  <w:num w:numId="10">
    <w:abstractNumId w:val="20"/>
  </w:num>
  <w:num w:numId="11">
    <w:abstractNumId w:val="0"/>
  </w:num>
  <w:num w:numId="12">
    <w:abstractNumId w:val="11"/>
  </w:num>
  <w:num w:numId="13">
    <w:abstractNumId w:val="23"/>
  </w:num>
  <w:num w:numId="14">
    <w:abstractNumId w:val="16"/>
  </w:num>
  <w:num w:numId="15">
    <w:abstractNumId w:val="1"/>
  </w:num>
  <w:num w:numId="16">
    <w:abstractNumId w:val="24"/>
  </w:num>
  <w:num w:numId="17">
    <w:abstractNumId w:val="26"/>
  </w:num>
  <w:num w:numId="18">
    <w:abstractNumId w:val="15"/>
  </w:num>
  <w:num w:numId="19">
    <w:abstractNumId w:val="7"/>
  </w:num>
  <w:num w:numId="20">
    <w:abstractNumId w:val="8"/>
  </w:num>
  <w:num w:numId="21">
    <w:abstractNumId w:val="10"/>
  </w:num>
  <w:num w:numId="22">
    <w:abstractNumId w:val="25"/>
  </w:num>
  <w:num w:numId="23">
    <w:abstractNumId w:val="3"/>
  </w:num>
  <w:num w:numId="24">
    <w:abstractNumId w:val="21"/>
  </w:num>
  <w:num w:numId="25">
    <w:abstractNumId w:val="12"/>
  </w:num>
  <w:num w:numId="26">
    <w:abstractNumId w:val="6"/>
  </w:num>
  <w:num w:numId="27">
    <w:abstractNumId w:val="9"/>
  </w:num>
  <w:num w:numId="28">
    <w:abstractNumId w:val="3"/>
  </w:num>
  <w:num w:numId="29">
    <w:abstractNumId w:val="14"/>
  </w:num>
  <w:num w:numId="30">
    <w:abstractNumId w:val="18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2CE"/>
    <w:rsid w:val="00002692"/>
    <w:rsid w:val="000079F3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31410"/>
    <w:rsid w:val="00033A80"/>
    <w:rsid w:val="000376F2"/>
    <w:rsid w:val="00037D74"/>
    <w:rsid w:val="00037DEE"/>
    <w:rsid w:val="00044681"/>
    <w:rsid w:val="00050E34"/>
    <w:rsid w:val="00051249"/>
    <w:rsid w:val="00052CD4"/>
    <w:rsid w:val="00056C34"/>
    <w:rsid w:val="00056EB0"/>
    <w:rsid w:val="00057080"/>
    <w:rsid w:val="00060704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3138"/>
    <w:rsid w:val="00084860"/>
    <w:rsid w:val="00086AB3"/>
    <w:rsid w:val="00086BF3"/>
    <w:rsid w:val="0009207F"/>
    <w:rsid w:val="000971AC"/>
    <w:rsid w:val="000A236B"/>
    <w:rsid w:val="000A4674"/>
    <w:rsid w:val="000B0C75"/>
    <w:rsid w:val="000B0C76"/>
    <w:rsid w:val="000B13CF"/>
    <w:rsid w:val="000B3765"/>
    <w:rsid w:val="000B3A99"/>
    <w:rsid w:val="000B6E2A"/>
    <w:rsid w:val="000C21B9"/>
    <w:rsid w:val="000C2587"/>
    <w:rsid w:val="000C3DF4"/>
    <w:rsid w:val="000C50B2"/>
    <w:rsid w:val="000C58F8"/>
    <w:rsid w:val="000C6060"/>
    <w:rsid w:val="000D2514"/>
    <w:rsid w:val="000D2A2E"/>
    <w:rsid w:val="000D3314"/>
    <w:rsid w:val="000D7AC3"/>
    <w:rsid w:val="000E0669"/>
    <w:rsid w:val="000E3966"/>
    <w:rsid w:val="000F064E"/>
    <w:rsid w:val="000F081C"/>
    <w:rsid w:val="000F24A4"/>
    <w:rsid w:val="000F6496"/>
    <w:rsid w:val="000F675E"/>
    <w:rsid w:val="00100D2A"/>
    <w:rsid w:val="00103145"/>
    <w:rsid w:val="00106D9E"/>
    <w:rsid w:val="001071C6"/>
    <w:rsid w:val="00107775"/>
    <w:rsid w:val="0011038D"/>
    <w:rsid w:val="00111D48"/>
    <w:rsid w:val="001135DB"/>
    <w:rsid w:val="00115117"/>
    <w:rsid w:val="00124ED7"/>
    <w:rsid w:val="00131950"/>
    <w:rsid w:val="00132C80"/>
    <w:rsid w:val="00133370"/>
    <w:rsid w:val="001406C9"/>
    <w:rsid w:val="001414D1"/>
    <w:rsid w:val="0014472B"/>
    <w:rsid w:val="001470E8"/>
    <w:rsid w:val="001529DD"/>
    <w:rsid w:val="00154353"/>
    <w:rsid w:val="00155A20"/>
    <w:rsid w:val="001570F6"/>
    <w:rsid w:val="0015724A"/>
    <w:rsid w:val="001609A9"/>
    <w:rsid w:val="00161364"/>
    <w:rsid w:val="00162FC7"/>
    <w:rsid w:val="0016392B"/>
    <w:rsid w:val="001712BE"/>
    <w:rsid w:val="00173900"/>
    <w:rsid w:val="001808C2"/>
    <w:rsid w:val="00183D6D"/>
    <w:rsid w:val="001845EA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456A"/>
    <w:rsid w:val="001B4B0F"/>
    <w:rsid w:val="001C19DF"/>
    <w:rsid w:val="001C28D1"/>
    <w:rsid w:val="001C37C6"/>
    <w:rsid w:val="001C4590"/>
    <w:rsid w:val="001D0ED3"/>
    <w:rsid w:val="001D1E21"/>
    <w:rsid w:val="001D56D0"/>
    <w:rsid w:val="001E7810"/>
    <w:rsid w:val="001F0B93"/>
    <w:rsid w:val="00200579"/>
    <w:rsid w:val="00204039"/>
    <w:rsid w:val="00207E3C"/>
    <w:rsid w:val="00210670"/>
    <w:rsid w:val="00211B0C"/>
    <w:rsid w:val="00214458"/>
    <w:rsid w:val="00216368"/>
    <w:rsid w:val="00216AEA"/>
    <w:rsid w:val="00220142"/>
    <w:rsid w:val="002251F6"/>
    <w:rsid w:val="0022689E"/>
    <w:rsid w:val="002327C3"/>
    <w:rsid w:val="00233CB1"/>
    <w:rsid w:val="0023537E"/>
    <w:rsid w:val="00235DE2"/>
    <w:rsid w:val="00235FB6"/>
    <w:rsid w:val="00237F78"/>
    <w:rsid w:val="0024019E"/>
    <w:rsid w:val="00243E66"/>
    <w:rsid w:val="00244092"/>
    <w:rsid w:val="00245CE7"/>
    <w:rsid w:val="00250B57"/>
    <w:rsid w:val="0025178F"/>
    <w:rsid w:val="00252B2E"/>
    <w:rsid w:val="00253FF8"/>
    <w:rsid w:val="002569CA"/>
    <w:rsid w:val="002601AD"/>
    <w:rsid w:val="00264844"/>
    <w:rsid w:val="00265FBA"/>
    <w:rsid w:val="002668E6"/>
    <w:rsid w:val="002671EA"/>
    <w:rsid w:val="00267AD3"/>
    <w:rsid w:val="00281782"/>
    <w:rsid w:val="0028221B"/>
    <w:rsid w:val="002A5571"/>
    <w:rsid w:val="002A7FA0"/>
    <w:rsid w:val="002B1B7E"/>
    <w:rsid w:val="002C570F"/>
    <w:rsid w:val="002C638D"/>
    <w:rsid w:val="002D00E4"/>
    <w:rsid w:val="002D456C"/>
    <w:rsid w:val="002D4766"/>
    <w:rsid w:val="002D6F60"/>
    <w:rsid w:val="002E02CB"/>
    <w:rsid w:val="002E221F"/>
    <w:rsid w:val="002E6728"/>
    <w:rsid w:val="002F08B7"/>
    <w:rsid w:val="002F55FC"/>
    <w:rsid w:val="0030016B"/>
    <w:rsid w:val="0030249D"/>
    <w:rsid w:val="0030664C"/>
    <w:rsid w:val="00310045"/>
    <w:rsid w:val="0031005D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2056"/>
    <w:rsid w:val="003621A4"/>
    <w:rsid w:val="00371977"/>
    <w:rsid w:val="00371FD7"/>
    <w:rsid w:val="00372857"/>
    <w:rsid w:val="00372B7C"/>
    <w:rsid w:val="00373086"/>
    <w:rsid w:val="00376B13"/>
    <w:rsid w:val="003802A4"/>
    <w:rsid w:val="003867E3"/>
    <w:rsid w:val="0039227B"/>
    <w:rsid w:val="00393577"/>
    <w:rsid w:val="00395B6C"/>
    <w:rsid w:val="00396850"/>
    <w:rsid w:val="003A2F64"/>
    <w:rsid w:val="003B2F0C"/>
    <w:rsid w:val="003B4A3C"/>
    <w:rsid w:val="003B7A52"/>
    <w:rsid w:val="003C0BE9"/>
    <w:rsid w:val="003C5ABA"/>
    <w:rsid w:val="003D020F"/>
    <w:rsid w:val="003D03B0"/>
    <w:rsid w:val="003D1061"/>
    <w:rsid w:val="003D2571"/>
    <w:rsid w:val="003D410F"/>
    <w:rsid w:val="003D482F"/>
    <w:rsid w:val="003D4C34"/>
    <w:rsid w:val="003D5159"/>
    <w:rsid w:val="003E124A"/>
    <w:rsid w:val="003E2BF5"/>
    <w:rsid w:val="003F4E00"/>
    <w:rsid w:val="003F56FD"/>
    <w:rsid w:val="003F6341"/>
    <w:rsid w:val="00400157"/>
    <w:rsid w:val="004010DA"/>
    <w:rsid w:val="0040207E"/>
    <w:rsid w:val="004021FD"/>
    <w:rsid w:val="0041355A"/>
    <w:rsid w:val="004162ED"/>
    <w:rsid w:val="00416ECC"/>
    <w:rsid w:val="00421C94"/>
    <w:rsid w:val="004248E0"/>
    <w:rsid w:val="00426BA6"/>
    <w:rsid w:val="00430EE0"/>
    <w:rsid w:val="004342AD"/>
    <w:rsid w:val="00436EA9"/>
    <w:rsid w:val="00440AEC"/>
    <w:rsid w:val="00444AB0"/>
    <w:rsid w:val="00445260"/>
    <w:rsid w:val="00445723"/>
    <w:rsid w:val="00445819"/>
    <w:rsid w:val="00450E66"/>
    <w:rsid w:val="00451B42"/>
    <w:rsid w:val="004546D8"/>
    <w:rsid w:val="00461DAF"/>
    <w:rsid w:val="004623E1"/>
    <w:rsid w:val="00463854"/>
    <w:rsid w:val="00464268"/>
    <w:rsid w:val="00467637"/>
    <w:rsid w:val="00470DA0"/>
    <w:rsid w:val="00483B91"/>
    <w:rsid w:val="004A0146"/>
    <w:rsid w:val="004A10E3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255C"/>
    <w:rsid w:val="004D17B2"/>
    <w:rsid w:val="004D1F0B"/>
    <w:rsid w:val="004D2582"/>
    <w:rsid w:val="004D7C7D"/>
    <w:rsid w:val="004E2FD4"/>
    <w:rsid w:val="004E337F"/>
    <w:rsid w:val="004E3AD0"/>
    <w:rsid w:val="004E40E2"/>
    <w:rsid w:val="004E4EF7"/>
    <w:rsid w:val="004E57BF"/>
    <w:rsid w:val="004E5F65"/>
    <w:rsid w:val="004E62E0"/>
    <w:rsid w:val="004E6461"/>
    <w:rsid w:val="004E7D49"/>
    <w:rsid w:val="004F169A"/>
    <w:rsid w:val="004F5FF0"/>
    <w:rsid w:val="004F70C3"/>
    <w:rsid w:val="00501A9B"/>
    <w:rsid w:val="0050667C"/>
    <w:rsid w:val="0051128C"/>
    <w:rsid w:val="00512760"/>
    <w:rsid w:val="00512B3C"/>
    <w:rsid w:val="0051648E"/>
    <w:rsid w:val="005226CF"/>
    <w:rsid w:val="005258ED"/>
    <w:rsid w:val="00531B3F"/>
    <w:rsid w:val="00532855"/>
    <w:rsid w:val="0053336F"/>
    <w:rsid w:val="00534099"/>
    <w:rsid w:val="005411C7"/>
    <w:rsid w:val="0055152B"/>
    <w:rsid w:val="00554D54"/>
    <w:rsid w:val="00562D63"/>
    <w:rsid w:val="005645C4"/>
    <w:rsid w:val="0057264C"/>
    <w:rsid w:val="00572A89"/>
    <w:rsid w:val="00574198"/>
    <w:rsid w:val="00577BAD"/>
    <w:rsid w:val="00580B6E"/>
    <w:rsid w:val="0058768C"/>
    <w:rsid w:val="00590266"/>
    <w:rsid w:val="00590EDE"/>
    <w:rsid w:val="00590F64"/>
    <w:rsid w:val="0059136E"/>
    <w:rsid w:val="00591C10"/>
    <w:rsid w:val="00595AC3"/>
    <w:rsid w:val="005A0333"/>
    <w:rsid w:val="005A13AF"/>
    <w:rsid w:val="005A37BA"/>
    <w:rsid w:val="005A5552"/>
    <w:rsid w:val="005A5F44"/>
    <w:rsid w:val="005A601D"/>
    <w:rsid w:val="005B0627"/>
    <w:rsid w:val="005B2812"/>
    <w:rsid w:val="005B5523"/>
    <w:rsid w:val="005B7D95"/>
    <w:rsid w:val="005C378F"/>
    <w:rsid w:val="005C4BA8"/>
    <w:rsid w:val="005D1ACB"/>
    <w:rsid w:val="005D5640"/>
    <w:rsid w:val="005D7699"/>
    <w:rsid w:val="005E58D8"/>
    <w:rsid w:val="005E5F63"/>
    <w:rsid w:val="005F0829"/>
    <w:rsid w:val="005F171A"/>
    <w:rsid w:val="005F237D"/>
    <w:rsid w:val="005F3453"/>
    <w:rsid w:val="005F3BD7"/>
    <w:rsid w:val="005F3E44"/>
    <w:rsid w:val="005F3FC3"/>
    <w:rsid w:val="005F69A1"/>
    <w:rsid w:val="005F6EC5"/>
    <w:rsid w:val="0060655D"/>
    <w:rsid w:val="00615294"/>
    <w:rsid w:val="006212CD"/>
    <w:rsid w:val="00622C09"/>
    <w:rsid w:val="00623A4E"/>
    <w:rsid w:val="00627A07"/>
    <w:rsid w:val="006300A7"/>
    <w:rsid w:val="006303D8"/>
    <w:rsid w:val="00632097"/>
    <w:rsid w:val="00640944"/>
    <w:rsid w:val="00640F9C"/>
    <w:rsid w:val="00641859"/>
    <w:rsid w:val="00641873"/>
    <w:rsid w:val="00641F11"/>
    <w:rsid w:val="00643296"/>
    <w:rsid w:val="00643593"/>
    <w:rsid w:val="006459CD"/>
    <w:rsid w:val="00645F41"/>
    <w:rsid w:val="006461BA"/>
    <w:rsid w:val="00646259"/>
    <w:rsid w:val="006462A0"/>
    <w:rsid w:val="00650302"/>
    <w:rsid w:val="0065052E"/>
    <w:rsid w:val="00651085"/>
    <w:rsid w:val="00655058"/>
    <w:rsid w:val="00657BE2"/>
    <w:rsid w:val="006613DE"/>
    <w:rsid w:val="0066202A"/>
    <w:rsid w:val="0066434B"/>
    <w:rsid w:val="006710EA"/>
    <w:rsid w:val="0067152D"/>
    <w:rsid w:val="006763B4"/>
    <w:rsid w:val="0068141C"/>
    <w:rsid w:val="00681FF7"/>
    <w:rsid w:val="00683C4C"/>
    <w:rsid w:val="006857F5"/>
    <w:rsid w:val="00692F45"/>
    <w:rsid w:val="00695480"/>
    <w:rsid w:val="006959A2"/>
    <w:rsid w:val="0069721E"/>
    <w:rsid w:val="00697B56"/>
    <w:rsid w:val="006A07A1"/>
    <w:rsid w:val="006A0D1A"/>
    <w:rsid w:val="006A1280"/>
    <w:rsid w:val="006A1EE4"/>
    <w:rsid w:val="006A36CC"/>
    <w:rsid w:val="006A4473"/>
    <w:rsid w:val="006B0E03"/>
    <w:rsid w:val="006B10A4"/>
    <w:rsid w:val="006B1E23"/>
    <w:rsid w:val="006B38B9"/>
    <w:rsid w:val="006B4670"/>
    <w:rsid w:val="006C2A89"/>
    <w:rsid w:val="006C2AC8"/>
    <w:rsid w:val="006C4656"/>
    <w:rsid w:val="006C60CF"/>
    <w:rsid w:val="006D3016"/>
    <w:rsid w:val="006D3FC1"/>
    <w:rsid w:val="006D5D8D"/>
    <w:rsid w:val="006E5655"/>
    <w:rsid w:val="006F107E"/>
    <w:rsid w:val="006F1A3B"/>
    <w:rsid w:val="006F3372"/>
    <w:rsid w:val="00702DE1"/>
    <w:rsid w:val="00705AB9"/>
    <w:rsid w:val="00706169"/>
    <w:rsid w:val="00707137"/>
    <w:rsid w:val="0071011C"/>
    <w:rsid w:val="007101C5"/>
    <w:rsid w:val="00710245"/>
    <w:rsid w:val="0071087C"/>
    <w:rsid w:val="007142AA"/>
    <w:rsid w:val="00714DDF"/>
    <w:rsid w:val="00717945"/>
    <w:rsid w:val="00726E01"/>
    <w:rsid w:val="00731E33"/>
    <w:rsid w:val="00733627"/>
    <w:rsid w:val="007341B1"/>
    <w:rsid w:val="00734E92"/>
    <w:rsid w:val="007427ED"/>
    <w:rsid w:val="0074313A"/>
    <w:rsid w:val="0074526D"/>
    <w:rsid w:val="00745951"/>
    <w:rsid w:val="007539D3"/>
    <w:rsid w:val="00755373"/>
    <w:rsid w:val="00760622"/>
    <w:rsid w:val="00762561"/>
    <w:rsid w:val="00762A6C"/>
    <w:rsid w:val="007662D6"/>
    <w:rsid w:val="00766747"/>
    <w:rsid w:val="00770969"/>
    <w:rsid w:val="00777067"/>
    <w:rsid w:val="0078095C"/>
    <w:rsid w:val="00782E81"/>
    <w:rsid w:val="00783D89"/>
    <w:rsid w:val="007859DF"/>
    <w:rsid w:val="00786E37"/>
    <w:rsid w:val="00791BB3"/>
    <w:rsid w:val="00792F6A"/>
    <w:rsid w:val="007A180C"/>
    <w:rsid w:val="007A1E30"/>
    <w:rsid w:val="007B0C23"/>
    <w:rsid w:val="007B5E20"/>
    <w:rsid w:val="007C022E"/>
    <w:rsid w:val="007C58F6"/>
    <w:rsid w:val="007C6F5B"/>
    <w:rsid w:val="007D356D"/>
    <w:rsid w:val="007E56A5"/>
    <w:rsid w:val="007E5D39"/>
    <w:rsid w:val="007F6EA5"/>
    <w:rsid w:val="00800910"/>
    <w:rsid w:val="00800E63"/>
    <w:rsid w:val="008018EB"/>
    <w:rsid w:val="008034C9"/>
    <w:rsid w:val="008066F5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30EE4"/>
    <w:rsid w:val="008326C1"/>
    <w:rsid w:val="00832C72"/>
    <w:rsid w:val="00832C9A"/>
    <w:rsid w:val="0083551F"/>
    <w:rsid w:val="00837C7F"/>
    <w:rsid w:val="00844223"/>
    <w:rsid w:val="00844B0A"/>
    <w:rsid w:val="00847323"/>
    <w:rsid w:val="00853972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81AF1"/>
    <w:rsid w:val="00881C81"/>
    <w:rsid w:val="00883E2A"/>
    <w:rsid w:val="008868A4"/>
    <w:rsid w:val="00887393"/>
    <w:rsid w:val="008927A9"/>
    <w:rsid w:val="008A3BC1"/>
    <w:rsid w:val="008A5F66"/>
    <w:rsid w:val="008B0899"/>
    <w:rsid w:val="008B360A"/>
    <w:rsid w:val="008B55CB"/>
    <w:rsid w:val="008C3C62"/>
    <w:rsid w:val="008C5B2B"/>
    <w:rsid w:val="008D11A3"/>
    <w:rsid w:val="008D2205"/>
    <w:rsid w:val="008D3723"/>
    <w:rsid w:val="008D489D"/>
    <w:rsid w:val="008D7A76"/>
    <w:rsid w:val="008E1975"/>
    <w:rsid w:val="008E3795"/>
    <w:rsid w:val="008E5B8C"/>
    <w:rsid w:val="008F4E00"/>
    <w:rsid w:val="008F57BB"/>
    <w:rsid w:val="008F7DA4"/>
    <w:rsid w:val="009036EE"/>
    <w:rsid w:val="0090415A"/>
    <w:rsid w:val="00904C6C"/>
    <w:rsid w:val="009057C8"/>
    <w:rsid w:val="00907984"/>
    <w:rsid w:val="00907BF0"/>
    <w:rsid w:val="00907C8A"/>
    <w:rsid w:val="00907CCA"/>
    <w:rsid w:val="00907E7B"/>
    <w:rsid w:val="009100C2"/>
    <w:rsid w:val="0091020F"/>
    <w:rsid w:val="00911D18"/>
    <w:rsid w:val="00912E80"/>
    <w:rsid w:val="00912F7F"/>
    <w:rsid w:val="009146A6"/>
    <w:rsid w:val="00916A8C"/>
    <w:rsid w:val="0092416D"/>
    <w:rsid w:val="009300E4"/>
    <w:rsid w:val="00932840"/>
    <w:rsid w:val="00932B58"/>
    <w:rsid w:val="00933EAD"/>
    <w:rsid w:val="0093430A"/>
    <w:rsid w:val="0093633D"/>
    <w:rsid w:val="00937863"/>
    <w:rsid w:val="00942D22"/>
    <w:rsid w:val="00947333"/>
    <w:rsid w:val="00952D5C"/>
    <w:rsid w:val="00953291"/>
    <w:rsid w:val="0095598A"/>
    <w:rsid w:val="0095765D"/>
    <w:rsid w:val="009645FD"/>
    <w:rsid w:val="00966DA3"/>
    <w:rsid w:val="00967898"/>
    <w:rsid w:val="00970724"/>
    <w:rsid w:val="00970E16"/>
    <w:rsid w:val="00973C7C"/>
    <w:rsid w:val="00974980"/>
    <w:rsid w:val="00976BFC"/>
    <w:rsid w:val="009771B8"/>
    <w:rsid w:val="00982A53"/>
    <w:rsid w:val="0098317B"/>
    <w:rsid w:val="009839DA"/>
    <w:rsid w:val="00986811"/>
    <w:rsid w:val="009911C9"/>
    <w:rsid w:val="00991471"/>
    <w:rsid w:val="00993AE5"/>
    <w:rsid w:val="009960F8"/>
    <w:rsid w:val="009967BB"/>
    <w:rsid w:val="00996A61"/>
    <w:rsid w:val="00997D37"/>
    <w:rsid w:val="009A0B44"/>
    <w:rsid w:val="009B004C"/>
    <w:rsid w:val="009B36D4"/>
    <w:rsid w:val="009B3A14"/>
    <w:rsid w:val="009B406A"/>
    <w:rsid w:val="009C03EE"/>
    <w:rsid w:val="009C0E69"/>
    <w:rsid w:val="009C27C9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AF7"/>
    <w:rsid w:val="009E7476"/>
    <w:rsid w:val="009F1735"/>
    <w:rsid w:val="009F1E50"/>
    <w:rsid w:val="009F3895"/>
    <w:rsid w:val="009F4888"/>
    <w:rsid w:val="009F5AED"/>
    <w:rsid w:val="009F5D54"/>
    <w:rsid w:val="009F6FFC"/>
    <w:rsid w:val="00A01035"/>
    <w:rsid w:val="00A013F7"/>
    <w:rsid w:val="00A03C4D"/>
    <w:rsid w:val="00A1097E"/>
    <w:rsid w:val="00A129F5"/>
    <w:rsid w:val="00A20D20"/>
    <w:rsid w:val="00A223DA"/>
    <w:rsid w:val="00A23C09"/>
    <w:rsid w:val="00A26FDB"/>
    <w:rsid w:val="00A27B61"/>
    <w:rsid w:val="00A31CE2"/>
    <w:rsid w:val="00A355E5"/>
    <w:rsid w:val="00A3773A"/>
    <w:rsid w:val="00A400FB"/>
    <w:rsid w:val="00A41E07"/>
    <w:rsid w:val="00A420A8"/>
    <w:rsid w:val="00A42728"/>
    <w:rsid w:val="00A44797"/>
    <w:rsid w:val="00A45255"/>
    <w:rsid w:val="00A466D9"/>
    <w:rsid w:val="00A50AA8"/>
    <w:rsid w:val="00A555CB"/>
    <w:rsid w:val="00A57663"/>
    <w:rsid w:val="00A57DD8"/>
    <w:rsid w:val="00A613AD"/>
    <w:rsid w:val="00A6226F"/>
    <w:rsid w:val="00A6236A"/>
    <w:rsid w:val="00A63972"/>
    <w:rsid w:val="00A64F9C"/>
    <w:rsid w:val="00A65F29"/>
    <w:rsid w:val="00A701CA"/>
    <w:rsid w:val="00A7124A"/>
    <w:rsid w:val="00A75E11"/>
    <w:rsid w:val="00A7603A"/>
    <w:rsid w:val="00A77FDE"/>
    <w:rsid w:val="00A803A2"/>
    <w:rsid w:val="00A807CD"/>
    <w:rsid w:val="00A8267C"/>
    <w:rsid w:val="00A83FC8"/>
    <w:rsid w:val="00A84C03"/>
    <w:rsid w:val="00A85F3F"/>
    <w:rsid w:val="00A863C7"/>
    <w:rsid w:val="00A87327"/>
    <w:rsid w:val="00A901D9"/>
    <w:rsid w:val="00A90E61"/>
    <w:rsid w:val="00A93C34"/>
    <w:rsid w:val="00A95AD0"/>
    <w:rsid w:val="00A95C2C"/>
    <w:rsid w:val="00A9761F"/>
    <w:rsid w:val="00A97A94"/>
    <w:rsid w:val="00AA1894"/>
    <w:rsid w:val="00AA2583"/>
    <w:rsid w:val="00AA37B0"/>
    <w:rsid w:val="00AA38AC"/>
    <w:rsid w:val="00AA4579"/>
    <w:rsid w:val="00AA4A2C"/>
    <w:rsid w:val="00AC0F51"/>
    <w:rsid w:val="00AC1599"/>
    <w:rsid w:val="00AC2433"/>
    <w:rsid w:val="00AC404E"/>
    <w:rsid w:val="00AC423D"/>
    <w:rsid w:val="00AC561E"/>
    <w:rsid w:val="00AC5EAC"/>
    <w:rsid w:val="00AC7817"/>
    <w:rsid w:val="00AC782C"/>
    <w:rsid w:val="00AD1071"/>
    <w:rsid w:val="00AD24E1"/>
    <w:rsid w:val="00AD4EBF"/>
    <w:rsid w:val="00AD51B0"/>
    <w:rsid w:val="00AD5DDA"/>
    <w:rsid w:val="00AD6F48"/>
    <w:rsid w:val="00AE1745"/>
    <w:rsid w:val="00AE1D84"/>
    <w:rsid w:val="00AE3E14"/>
    <w:rsid w:val="00AE4320"/>
    <w:rsid w:val="00AE48DA"/>
    <w:rsid w:val="00AE76E7"/>
    <w:rsid w:val="00AF09D0"/>
    <w:rsid w:val="00AF4A74"/>
    <w:rsid w:val="00AF7CB3"/>
    <w:rsid w:val="00B04587"/>
    <w:rsid w:val="00B05907"/>
    <w:rsid w:val="00B06994"/>
    <w:rsid w:val="00B075E4"/>
    <w:rsid w:val="00B11CE2"/>
    <w:rsid w:val="00B16414"/>
    <w:rsid w:val="00B20A62"/>
    <w:rsid w:val="00B20D05"/>
    <w:rsid w:val="00B255BB"/>
    <w:rsid w:val="00B25F9C"/>
    <w:rsid w:val="00B2600D"/>
    <w:rsid w:val="00B27BD1"/>
    <w:rsid w:val="00B27F46"/>
    <w:rsid w:val="00B33642"/>
    <w:rsid w:val="00B360B2"/>
    <w:rsid w:val="00B4182A"/>
    <w:rsid w:val="00B42722"/>
    <w:rsid w:val="00B44A82"/>
    <w:rsid w:val="00B44D4A"/>
    <w:rsid w:val="00B4587A"/>
    <w:rsid w:val="00B45B35"/>
    <w:rsid w:val="00B4709D"/>
    <w:rsid w:val="00B51EA3"/>
    <w:rsid w:val="00B5390B"/>
    <w:rsid w:val="00B57088"/>
    <w:rsid w:val="00B62E3E"/>
    <w:rsid w:val="00B63E24"/>
    <w:rsid w:val="00B63ECF"/>
    <w:rsid w:val="00B6667F"/>
    <w:rsid w:val="00B70CA0"/>
    <w:rsid w:val="00B717D4"/>
    <w:rsid w:val="00B737D9"/>
    <w:rsid w:val="00B756B3"/>
    <w:rsid w:val="00B80929"/>
    <w:rsid w:val="00B80CBD"/>
    <w:rsid w:val="00B850E9"/>
    <w:rsid w:val="00B87A83"/>
    <w:rsid w:val="00B91043"/>
    <w:rsid w:val="00B91FAB"/>
    <w:rsid w:val="00BA0170"/>
    <w:rsid w:val="00BA01CF"/>
    <w:rsid w:val="00BA1E9D"/>
    <w:rsid w:val="00BA47C6"/>
    <w:rsid w:val="00BA61C1"/>
    <w:rsid w:val="00BA62C8"/>
    <w:rsid w:val="00BA6FA9"/>
    <w:rsid w:val="00BA7BD3"/>
    <w:rsid w:val="00BB07EA"/>
    <w:rsid w:val="00BB1415"/>
    <w:rsid w:val="00BB230E"/>
    <w:rsid w:val="00BB2A92"/>
    <w:rsid w:val="00BB5192"/>
    <w:rsid w:val="00BB75D3"/>
    <w:rsid w:val="00BC2B3A"/>
    <w:rsid w:val="00BC47E4"/>
    <w:rsid w:val="00BC590B"/>
    <w:rsid w:val="00BC5A13"/>
    <w:rsid w:val="00BD36DA"/>
    <w:rsid w:val="00BD43AE"/>
    <w:rsid w:val="00BD48F4"/>
    <w:rsid w:val="00BD5413"/>
    <w:rsid w:val="00BD5578"/>
    <w:rsid w:val="00BE2ADA"/>
    <w:rsid w:val="00BE2D6C"/>
    <w:rsid w:val="00BE5367"/>
    <w:rsid w:val="00BF27A1"/>
    <w:rsid w:val="00BF428F"/>
    <w:rsid w:val="00BF7195"/>
    <w:rsid w:val="00C0278A"/>
    <w:rsid w:val="00C02EE3"/>
    <w:rsid w:val="00C03D86"/>
    <w:rsid w:val="00C04272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671"/>
    <w:rsid w:val="00C35105"/>
    <w:rsid w:val="00C402F4"/>
    <w:rsid w:val="00C438D6"/>
    <w:rsid w:val="00C47CB0"/>
    <w:rsid w:val="00C52415"/>
    <w:rsid w:val="00C56174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708BF"/>
    <w:rsid w:val="00C745D5"/>
    <w:rsid w:val="00C74F39"/>
    <w:rsid w:val="00C76126"/>
    <w:rsid w:val="00C76CF3"/>
    <w:rsid w:val="00C80915"/>
    <w:rsid w:val="00C862BF"/>
    <w:rsid w:val="00C86B87"/>
    <w:rsid w:val="00C870D1"/>
    <w:rsid w:val="00CA2530"/>
    <w:rsid w:val="00CA2E69"/>
    <w:rsid w:val="00CA44CD"/>
    <w:rsid w:val="00CA5E8A"/>
    <w:rsid w:val="00CA634D"/>
    <w:rsid w:val="00CA79C4"/>
    <w:rsid w:val="00CB0592"/>
    <w:rsid w:val="00CB495C"/>
    <w:rsid w:val="00CC7ABF"/>
    <w:rsid w:val="00CD1FF7"/>
    <w:rsid w:val="00CD6C59"/>
    <w:rsid w:val="00CE0966"/>
    <w:rsid w:val="00CE3D40"/>
    <w:rsid w:val="00CE5B0C"/>
    <w:rsid w:val="00CE71FF"/>
    <w:rsid w:val="00CE7DEB"/>
    <w:rsid w:val="00CF103F"/>
    <w:rsid w:val="00CF4220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D95"/>
    <w:rsid w:val="00D31786"/>
    <w:rsid w:val="00D32CC8"/>
    <w:rsid w:val="00D37584"/>
    <w:rsid w:val="00D424D8"/>
    <w:rsid w:val="00D42AF2"/>
    <w:rsid w:val="00D441FB"/>
    <w:rsid w:val="00D4566E"/>
    <w:rsid w:val="00D516BB"/>
    <w:rsid w:val="00D51A32"/>
    <w:rsid w:val="00D51A5D"/>
    <w:rsid w:val="00D557CC"/>
    <w:rsid w:val="00D55D79"/>
    <w:rsid w:val="00D64E10"/>
    <w:rsid w:val="00D64E59"/>
    <w:rsid w:val="00D70FFF"/>
    <w:rsid w:val="00D80CC2"/>
    <w:rsid w:val="00D828ED"/>
    <w:rsid w:val="00D82C98"/>
    <w:rsid w:val="00D87457"/>
    <w:rsid w:val="00D91191"/>
    <w:rsid w:val="00D9384B"/>
    <w:rsid w:val="00D93D23"/>
    <w:rsid w:val="00D93D8A"/>
    <w:rsid w:val="00D95353"/>
    <w:rsid w:val="00D96861"/>
    <w:rsid w:val="00D97D27"/>
    <w:rsid w:val="00DA39A8"/>
    <w:rsid w:val="00DA3F1F"/>
    <w:rsid w:val="00DA61A6"/>
    <w:rsid w:val="00DA7A31"/>
    <w:rsid w:val="00DB37F0"/>
    <w:rsid w:val="00DC6926"/>
    <w:rsid w:val="00DC744A"/>
    <w:rsid w:val="00DD05EF"/>
    <w:rsid w:val="00DD3043"/>
    <w:rsid w:val="00DD4F99"/>
    <w:rsid w:val="00DD5160"/>
    <w:rsid w:val="00DD7F99"/>
    <w:rsid w:val="00DE22A8"/>
    <w:rsid w:val="00DF38D0"/>
    <w:rsid w:val="00DF5222"/>
    <w:rsid w:val="00E02A52"/>
    <w:rsid w:val="00E037C3"/>
    <w:rsid w:val="00E0425D"/>
    <w:rsid w:val="00E07E92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A19"/>
    <w:rsid w:val="00E24D27"/>
    <w:rsid w:val="00E25CD2"/>
    <w:rsid w:val="00E27CFF"/>
    <w:rsid w:val="00E34D2E"/>
    <w:rsid w:val="00E34E20"/>
    <w:rsid w:val="00E36F78"/>
    <w:rsid w:val="00E40C48"/>
    <w:rsid w:val="00E413C9"/>
    <w:rsid w:val="00E52BCF"/>
    <w:rsid w:val="00E53039"/>
    <w:rsid w:val="00E54E42"/>
    <w:rsid w:val="00E5635A"/>
    <w:rsid w:val="00E604A0"/>
    <w:rsid w:val="00E6342C"/>
    <w:rsid w:val="00E63B74"/>
    <w:rsid w:val="00E64A26"/>
    <w:rsid w:val="00E66D09"/>
    <w:rsid w:val="00E70730"/>
    <w:rsid w:val="00E71CB1"/>
    <w:rsid w:val="00E740BA"/>
    <w:rsid w:val="00E74177"/>
    <w:rsid w:val="00E82A74"/>
    <w:rsid w:val="00E82D55"/>
    <w:rsid w:val="00E83227"/>
    <w:rsid w:val="00E92297"/>
    <w:rsid w:val="00E93B9E"/>
    <w:rsid w:val="00E971EE"/>
    <w:rsid w:val="00EA10FC"/>
    <w:rsid w:val="00EA399A"/>
    <w:rsid w:val="00EA3C24"/>
    <w:rsid w:val="00EA63CD"/>
    <w:rsid w:val="00EB19DE"/>
    <w:rsid w:val="00EB31FA"/>
    <w:rsid w:val="00EC0C29"/>
    <w:rsid w:val="00EC505E"/>
    <w:rsid w:val="00EC52AA"/>
    <w:rsid w:val="00EC7201"/>
    <w:rsid w:val="00ED0CE0"/>
    <w:rsid w:val="00ED10A0"/>
    <w:rsid w:val="00ED1839"/>
    <w:rsid w:val="00ED1C78"/>
    <w:rsid w:val="00ED64AC"/>
    <w:rsid w:val="00EE0678"/>
    <w:rsid w:val="00EE209A"/>
    <w:rsid w:val="00EE2744"/>
    <w:rsid w:val="00EE31DA"/>
    <w:rsid w:val="00EE36BF"/>
    <w:rsid w:val="00EE3E3E"/>
    <w:rsid w:val="00EF0A57"/>
    <w:rsid w:val="00EF190F"/>
    <w:rsid w:val="00EF2DDE"/>
    <w:rsid w:val="00EF53B5"/>
    <w:rsid w:val="00EF59B5"/>
    <w:rsid w:val="00F006DC"/>
    <w:rsid w:val="00F0339C"/>
    <w:rsid w:val="00F047F1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31ACE"/>
    <w:rsid w:val="00F3237B"/>
    <w:rsid w:val="00F355A1"/>
    <w:rsid w:val="00F3582F"/>
    <w:rsid w:val="00F37B58"/>
    <w:rsid w:val="00F41355"/>
    <w:rsid w:val="00F42FF5"/>
    <w:rsid w:val="00F4475C"/>
    <w:rsid w:val="00F46821"/>
    <w:rsid w:val="00F46862"/>
    <w:rsid w:val="00F5101B"/>
    <w:rsid w:val="00F52894"/>
    <w:rsid w:val="00F52E0B"/>
    <w:rsid w:val="00F5375D"/>
    <w:rsid w:val="00F55A73"/>
    <w:rsid w:val="00F56AC5"/>
    <w:rsid w:val="00F57D96"/>
    <w:rsid w:val="00F62C79"/>
    <w:rsid w:val="00F64C8F"/>
    <w:rsid w:val="00F6507B"/>
    <w:rsid w:val="00F65298"/>
    <w:rsid w:val="00F65AE0"/>
    <w:rsid w:val="00F65DF3"/>
    <w:rsid w:val="00F81008"/>
    <w:rsid w:val="00F82FCE"/>
    <w:rsid w:val="00F850F9"/>
    <w:rsid w:val="00F871C1"/>
    <w:rsid w:val="00F90891"/>
    <w:rsid w:val="00F914A6"/>
    <w:rsid w:val="00F92CAC"/>
    <w:rsid w:val="00F93381"/>
    <w:rsid w:val="00F93DB3"/>
    <w:rsid w:val="00F9489D"/>
    <w:rsid w:val="00F956AD"/>
    <w:rsid w:val="00F9766A"/>
    <w:rsid w:val="00F97B87"/>
    <w:rsid w:val="00FA0353"/>
    <w:rsid w:val="00FA42E7"/>
    <w:rsid w:val="00FA63E7"/>
    <w:rsid w:val="00FB18D3"/>
    <w:rsid w:val="00FB5810"/>
    <w:rsid w:val="00FB5834"/>
    <w:rsid w:val="00FC6E3D"/>
    <w:rsid w:val="00FC78B3"/>
    <w:rsid w:val="00FD2E59"/>
    <w:rsid w:val="00FD454F"/>
    <w:rsid w:val="00FD7BF6"/>
    <w:rsid w:val="00FE1D22"/>
    <w:rsid w:val="00FE53BB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jp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HR33RHYHUWRF-4-5742</_dlc_DocId>
    <_dlc_DocIdUrl xmlns="c06861ca-3f08-4d07-bff7-bb15bac121f4">
      <Url>https://projects.qualcomm.com/sites/pentari/_layouts/15/DocIdRedir.aspx?ID=HR33RHYHUWRF-4-5742</Url>
      <Description>HR33RHYHUWRF-4-5742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7BFEF19-D18E-4506-AEE2-404A3B0D244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8CC6C90-6A33-4B42-8385-E084F403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3306</Words>
  <Characters>18846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Hung Ly</cp:lastModifiedBy>
  <cp:revision>2</cp:revision>
  <cp:lastPrinted>2003-09-26T18:29:00Z</cp:lastPrinted>
  <dcterms:created xsi:type="dcterms:W3CDTF">2017-09-12T02:42:00Z</dcterms:created>
  <dcterms:modified xsi:type="dcterms:W3CDTF">2017-09-12T02:42:00Z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ef8549fb-1e5c-47c4-9d9d-782470687a94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